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C0" w:rsidRPr="00D26B15" w:rsidRDefault="006207AC" w:rsidP="00C052C0">
      <w:pPr>
        <w:rPr>
          <w:rFonts w:ascii="Arial" w:hAnsi="Arial" w:cs="Arial"/>
          <w:b/>
        </w:rPr>
      </w:pPr>
      <w:r>
        <w:rPr>
          <w:rFonts w:ascii="Arial" w:hAnsi="Arial" w:cs="Arial"/>
          <w:b/>
          <w:bCs/>
        </w:rPr>
        <w:t>11</w:t>
      </w:r>
      <w:r w:rsidR="00C052C0">
        <w:rPr>
          <w:rFonts w:ascii="Arial" w:hAnsi="Arial" w:cs="Arial"/>
          <w:b/>
          <w:bCs/>
        </w:rPr>
        <w:t xml:space="preserve">. </w:t>
      </w:r>
      <w:r>
        <w:rPr>
          <w:rFonts w:ascii="Arial" w:hAnsi="Arial" w:cs="Arial"/>
          <w:b/>
        </w:rPr>
        <w:t>VPLIV RAZSVETLJENSKIH IDEJ NA REFORMNE POSKUSE</w:t>
      </w:r>
    </w:p>
    <w:p w:rsidR="002C3D97" w:rsidRDefault="002C3D97" w:rsidP="002C3D97">
      <w:pPr>
        <w:rPr>
          <w:rFonts w:ascii="Arial" w:hAnsi="Arial" w:cs="Arial"/>
          <w:b/>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Default="00266010" w:rsidP="00266010">
      <w:pPr>
        <w:jc w:val="both"/>
        <w:rPr>
          <w:rFonts w:ascii="Arial" w:eastAsia="Calibri" w:hAnsi="Arial" w:cs="Arial"/>
          <w:b/>
          <w:color w:val="000000"/>
        </w:rPr>
      </w:pPr>
      <w:r>
        <w:rPr>
          <w:rFonts w:ascii="Arial" w:eastAsia="Calibri" w:hAnsi="Arial" w:cs="Arial"/>
          <w:b/>
          <w:color w:val="000000"/>
        </w:rPr>
        <w:t xml:space="preserve">Pri učenju in preverjanju znanja si lahko pomagaš z obrazcem – semafor, ki ti omogoča </w:t>
      </w:r>
      <w:proofErr w:type="spellStart"/>
      <w:r>
        <w:rPr>
          <w:rFonts w:ascii="Arial" w:eastAsia="Calibri" w:hAnsi="Arial" w:cs="Arial"/>
          <w:b/>
          <w:color w:val="000000"/>
        </w:rPr>
        <w:t>samopreverjanje</w:t>
      </w:r>
      <w:proofErr w:type="spellEnd"/>
      <w:r>
        <w:rPr>
          <w:rFonts w:ascii="Arial" w:eastAsia="Calibri" w:hAnsi="Arial" w:cs="Arial"/>
          <w:b/>
          <w:color w:val="000000"/>
        </w:rPr>
        <w:t xml:space="preserve"> znanja</w:t>
      </w:r>
      <w:r w:rsidR="002B18A9">
        <w:rPr>
          <w:rFonts w:ascii="Arial" w:eastAsia="Calibri" w:hAnsi="Arial" w:cs="Arial"/>
          <w:b/>
          <w:color w:val="000000"/>
        </w:rPr>
        <w:t xml:space="preserve"> o</w:t>
      </w:r>
      <w:r w:rsidR="00DA121D">
        <w:rPr>
          <w:rFonts w:ascii="Arial" w:eastAsia="Calibri" w:hAnsi="Arial" w:cs="Arial"/>
          <w:b/>
          <w:color w:val="000000"/>
        </w:rPr>
        <w:t xml:space="preserve"> snovi</w:t>
      </w:r>
      <w:r w:rsidR="002C3D97">
        <w:rPr>
          <w:rFonts w:ascii="Arial" w:eastAsia="Calibri" w:hAnsi="Arial" w:cs="Arial"/>
          <w:b/>
          <w:color w:val="000000"/>
        </w:rPr>
        <w:t xml:space="preserve"> </w:t>
      </w:r>
      <w:r w:rsidR="006207AC">
        <w:rPr>
          <w:rFonts w:ascii="Arial" w:hAnsi="Arial" w:cs="Arial"/>
          <w:b/>
        </w:rPr>
        <w:t>Vpliv razsvetljenskih idej na reformne poskuse</w:t>
      </w:r>
      <w:r w:rsidR="002B18A9">
        <w:rPr>
          <w:rFonts w:ascii="Arial" w:eastAsia="Calibri" w:hAnsi="Arial" w:cs="Arial"/>
          <w:b/>
          <w:color w:val="000000"/>
        </w:rPr>
        <w:t>.</w:t>
      </w:r>
      <w:r>
        <w:rPr>
          <w:rFonts w:ascii="Arial" w:eastAsia="Calibri" w:hAnsi="Arial" w:cs="Arial"/>
          <w:b/>
          <w:color w:val="000000"/>
        </w:rPr>
        <w:t xml:space="preserve"> Svoje znanje pa lahko še dodatno </w:t>
      </w:r>
      <w:proofErr w:type="spellStart"/>
      <w:r>
        <w:rPr>
          <w:rFonts w:ascii="Arial" w:eastAsia="Calibri" w:hAnsi="Arial" w:cs="Arial"/>
          <w:b/>
          <w:color w:val="000000"/>
        </w:rPr>
        <w:t>samopreveriš</w:t>
      </w:r>
      <w:proofErr w:type="spellEnd"/>
      <w:r>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2A32AE"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1C05AD"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190644"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6207AC" w:rsidRDefault="006207AC" w:rsidP="006207AC">
            <w:pPr>
              <w:spacing w:after="200" w:line="276" w:lineRule="auto"/>
              <w:contextualSpacing/>
              <w:jc w:val="both"/>
              <w:rPr>
                <w:rFonts w:ascii="Arial" w:hAnsi="Arial" w:cs="Arial"/>
                <w:color w:val="0070C0"/>
                <w:sz w:val="22"/>
                <w:szCs w:val="22"/>
              </w:rPr>
            </w:pPr>
            <w:r w:rsidRPr="006207AC">
              <w:rPr>
                <w:rFonts w:ascii="Arial" w:hAnsi="Arial" w:cs="Arial"/>
                <w:color w:val="FF0000"/>
                <w:sz w:val="22"/>
                <w:szCs w:val="22"/>
              </w:rPr>
              <w:t>S</w:t>
            </w:r>
            <w:r w:rsidRPr="006207AC">
              <w:rPr>
                <w:rFonts w:ascii="Arial" w:hAnsi="Arial" w:cs="Arial"/>
                <w:color w:val="FF0000"/>
                <w:sz w:val="22"/>
                <w:szCs w:val="22"/>
              </w:rPr>
              <w:t xml:space="preserve"> pomočjo zemljevida in slikovnega gradiva na primeru Francije </w:t>
            </w:r>
            <w:r w:rsidRPr="006207AC">
              <w:rPr>
                <w:rFonts w:ascii="Arial" w:hAnsi="Arial" w:cs="Arial"/>
                <w:color w:val="FF0000"/>
                <w:sz w:val="22"/>
                <w:szCs w:val="22"/>
              </w:rPr>
              <w:t>po</w:t>
            </w:r>
            <w:r w:rsidRPr="006207AC">
              <w:rPr>
                <w:rFonts w:ascii="Arial" w:hAnsi="Arial" w:cs="Arial"/>
                <w:color w:val="FF0000"/>
                <w:sz w:val="22"/>
                <w:szCs w:val="22"/>
              </w:rPr>
              <w:t>imenuje</w:t>
            </w:r>
            <w:r w:rsidRPr="006207AC">
              <w:rPr>
                <w:rFonts w:ascii="Arial" w:hAnsi="Arial" w:cs="Arial"/>
                <w:color w:val="FF0000"/>
                <w:sz w:val="22"/>
                <w:szCs w:val="22"/>
              </w:rPr>
              <w:t>m državo in vladarja in</w:t>
            </w:r>
            <w:r w:rsidRPr="006207AC">
              <w:rPr>
                <w:rFonts w:ascii="Arial" w:hAnsi="Arial" w:cs="Arial"/>
                <w:color w:val="0070C0"/>
                <w:sz w:val="22"/>
                <w:szCs w:val="22"/>
              </w:rPr>
              <w:t xml:space="preserve"> sklepa</w:t>
            </w:r>
            <w:r w:rsidRPr="006207AC">
              <w:rPr>
                <w:rFonts w:ascii="Arial" w:hAnsi="Arial" w:cs="Arial"/>
                <w:color w:val="0070C0"/>
                <w:sz w:val="22"/>
                <w:szCs w:val="22"/>
              </w:rPr>
              <w:t>m ter pojasnim pozitivne posledice</w:t>
            </w:r>
            <w:r w:rsidRPr="006207AC">
              <w:rPr>
                <w:rFonts w:ascii="Arial" w:hAnsi="Arial" w:cs="Arial"/>
                <w:color w:val="0070C0"/>
                <w:sz w:val="22"/>
                <w:szCs w:val="22"/>
              </w:rPr>
              <w:t xml:space="preserve"> njegovega vladanja za ljudstvo</w:t>
            </w:r>
            <w:r w:rsidRPr="006207AC">
              <w:rPr>
                <w:rFonts w:ascii="Arial" w:hAnsi="Arial" w:cs="Arial"/>
                <w:color w:val="0070C0"/>
                <w:sz w:val="22"/>
                <w:szCs w:val="22"/>
              </w:rPr>
              <w: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Pr="006932E0" w:rsidRDefault="00266010" w:rsidP="00577331">
            <w:pPr>
              <w:jc w:val="both"/>
              <w:rPr>
                <w:rFonts w:ascii="Arial" w:eastAsia="Calibri" w:hAnsi="Arial" w:cs="Arial"/>
                <w:color w:val="000000"/>
              </w:rPr>
            </w:pPr>
          </w:p>
        </w:tc>
      </w:tr>
      <w:tr w:rsidR="00266010" w:rsidTr="00577331">
        <w:tc>
          <w:tcPr>
            <w:tcW w:w="9264" w:type="dxa"/>
          </w:tcPr>
          <w:p w:rsidR="00266010" w:rsidRPr="006207AC" w:rsidRDefault="006207AC" w:rsidP="006207AC">
            <w:pPr>
              <w:spacing w:after="200" w:line="276" w:lineRule="auto"/>
              <w:contextualSpacing/>
              <w:jc w:val="both"/>
              <w:rPr>
                <w:rFonts w:ascii="Arial" w:hAnsi="Arial" w:cs="Arial"/>
                <w:color w:val="FF0000"/>
                <w:sz w:val="22"/>
                <w:szCs w:val="22"/>
              </w:rPr>
            </w:pPr>
            <w:r w:rsidRPr="006207AC">
              <w:rPr>
                <w:rFonts w:ascii="Arial" w:hAnsi="Arial" w:cs="Arial"/>
                <w:color w:val="FF0000"/>
                <w:sz w:val="22"/>
                <w:szCs w:val="22"/>
              </w:rPr>
              <w:t>Pojasnim,</w:t>
            </w:r>
            <w:r w:rsidRPr="006207AC">
              <w:rPr>
                <w:rFonts w:ascii="Arial" w:hAnsi="Arial" w:cs="Arial"/>
                <w:color w:val="FF0000"/>
                <w:sz w:val="22"/>
                <w:szCs w:val="22"/>
              </w:rPr>
              <w:t xml:space="preserve"> kdo so bili pruski junkerji, njihov izvor in vlogo preden jim je vladar podelil privilegije</w:t>
            </w:r>
            <w:r w:rsidRPr="006207AC">
              <w:rPr>
                <w:rFonts w:ascii="Arial" w:hAnsi="Arial" w:cs="Arial"/>
                <w:color w:val="FF0000"/>
                <w:sz w:val="22"/>
                <w:szCs w:val="22"/>
              </w:rPr>
              <w:t xml:space="preserve">.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6207AC" w:rsidRDefault="006207AC" w:rsidP="006207AC">
            <w:pPr>
              <w:spacing w:after="200" w:line="276" w:lineRule="auto"/>
              <w:contextualSpacing/>
              <w:jc w:val="both"/>
              <w:rPr>
                <w:rFonts w:ascii="Arial" w:hAnsi="Arial" w:cs="Arial"/>
                <w:color w:val="0070C0"/>
                <w:sz w:val="22"/>
                <w:szCs w:val="22"/>
              </w:rPr>
            </w:pPr>
            <w:r w:rsidRPr="006207AC">
              <w:rPr>
                <w:rFonts w:ascii="Arial" w:hAnsi="Arial" w:cs="Arial"/>
                <w:color w:val="0070C0"/>
                <w:sz w:val="22"/>
                <w:szCs w:val="22"/>
              </w:rPr>
              <w:t>P</w:t>
            </w:r>
            <w:r w:rsidRPr="006207AC">
              <w:rPr>
                <w:rFonts w:ascii="Arial" w:hAnsi="Arial" w:cs="Arial"/>
                <w:color w:val="0070C0"/>
                <w:sz w:val="22"/>
                <w:szCs w:val="22"/>
              </w:rPr>
              <w:t>ojasni</w:t>
            </w:r>
            <w:r w:rsidRPr="006207AC">
              <w:rPr>
                <w:rFonts w:ascii="Arial" w:hAnsi="Arial" w:cs="Arial"/>
                <w:color w:val="0070C0"/>
                <w:sz w:val="22"/>
                <w:szCs w:val="22"/>
              </w:rPr>
              <w:t>m</w:t>
            </w:r>
            <w:r w:rsidRPr="006207AC">
              <w:rPr>
                <w:rFonts w:ascii="Arial" w:hAnsi="Arial" w:cs="Arial"/>
                <w:color w:val="0070C0"/>
                <w:sz w:val="22"/>
                <w:szCs w:val="22"/>
              </w:rPr>
              <w:t xml:space="preserve"> posledice krčenja kraljevih zemljišč v Prusiji</w:t>
            </w:r>
            <w:r w:rsidRPr="006207AC">
              <w:rPr>
                <w:rFonts w:ascii="Arial" w:hAnsi="Arial" w:cs="Arial"/>
                <w:color w:val="0070C0"/>
                <w:sz w:val="22"/>
                <w:szCs w:val="22"/>
              </w:rPr>
              <w: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6207AC" w:rsidRDefault="006207AC" w:rsidP="006207AC">
            <w:pPr>
              <w:spacing w:after="200" w:line="276" w:lineRule="auto"/>
              <w:contextualSpacing/>
              <w:jc w:val="both"/>
              <w:rPr>
                <w:rFonts w:ascii="Arial" w:hAnsi="Arial" w:cs="Arial"/>
                <w:color w:val="0070C0"/>
                <w:sz w:val="22"/>
                <w:szCs w:val="22"/>
              </w:rPr>
            </w:pPr>
            <w:r w:rsidRPr="006207AC">
              <w:rPr>
                <w:rFonts w:ascii="Arial" w:hAnsi="Arial" w:cs="Arial"/>
                <w:color w:val="0070C0"/>
                <w:sz w:val="22"/>
                <w:szCs w:val="22"/>
              </w:rPr>
              <w:t>S</w:t>
            </w:r>
            <w:r w:rsidRPr="006207AC">
              <w:rPr>
                <w:rFonts w:ascii="Arial" w:hAnsi="Arial" w:cs="Arial"/>
                <w:color w:val="0070C0"/>
                <w:sz w:val="22"/>
                <w:szCs w:val="22"/>
              </w:rPr>
              <w:t xml:space="preserve"> pomočjo slik pojasni</w:t>
            </w:r>
            <w:r w:rsidRPr="006207AC">
              <w:rPr>
                <w:rFonts w:ascii="Arial" w:hAnsi="Arial" w:cs="Arial"/>
                <w:color w:val="0070C0"/>
                <w:sz w:val="22"/>
                <w:szCs w:val="22"/>
              </w:rPr>
              <w:t>m</w:t>
            </w:r>
            <w:r w:rsidRPr="006207AC">
              <w:rPr>
                <w:rFonts w:ascii="Arial" w:hAnsi="Arial" w:cs="Arial"/>
                <w:color w:val="0070C0"/>
                <w:sz w:val="22"/>
                <w:szCs w:val="22"/>
              </w:rPr>
              <w:t xml:space="preserve"> arhit</w:t>
            </w:r>
            <w:r w:rsidRPr="006207AC">
              <w:rPr>
                <w:rFonts w:ascii="Arial" w:hAnsi="Arial" w:cs="Arial"/>
                <w:color w:val="0070C0"/>
                <w:sz w:val="22"/>
                <w:szCs w:val="22"/>
              </w:rPr>
              <w:t>ekturni slog in predstavim</w:t>
            </w:r>
            <w:r w:rsidRPr="006207AC">
              <w:rPr>
                <w:rFonts w:ascii="Arial" w:hAnsi="Arial" w:cs="Arial"/>
                <w:color w:val="0070C0"/>
                <w:sz w:val="22"/>
                <w:szCs w:val="22"/>
              </w:rPr>
              <w:t xml:space="preserve"> podobno gradnjo iz tistega časa v Prusiji</w:t>
            </w:r>
            <w:r w:rsidRPr="006207AC">
              <w:rPr>
                <w:rFonts w:ascii="Arial" w:hAnsi="Arial" w:cs="Arial"/>
                <w:color w:val="0070C0"/>
                <w:sz w:val="22"/>
                <w:szCs w:val="22"/>
              </w:rPr>
              <w:t xml:space="preserve">. </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266010" w:rsidTr="00577331">
        <w:tc>
          <w:tcPr>
            <w:tcW w:w="9264" w:type="dxa"/>
          </w:tcPr>
          <w:p w:rsidR="00266010" w:rsidRPr="006207AC" w:rsidRDefault="006207AC" w:rsidP="006207AC">
            <w:pPr>
              <w:spacing w:after="200" w:line="276" w:lineRule="auto"/>
              <w:contextualSpacing/>
              <w:jc w:val="both"/>
              <w:rPr>
                <w:rFonts w:ascii="Arial" w:hAnsi="Arial" w:cs="Arial"/>
                <w:color w:val="FF0000"/>
                <w:sz w:val="22"/>
                <w:szCs w:val="22"/>
              </w:rPr>
            </w:pPr>
            <w:r w:rsidRPr="006207AC">
              <w:rPr>
                <w:rFonts w:ascii="Arial" w:hAnsi="Arial" w:cs="Arial"/>
                <w:color w:val="FF0000"/>
                <w:sz w:val="22"/>
                <w:szCs w:val="22"/>
              </w:rPr>
              <w:t>Ob sliki poimenujem</w:t>
            </w:r>
            <w:r w:rsidRPr="006207AC">
              <w:rPr>
                <w:rFonts w:ascii="Arial" w:hAnsi="Arial" w:cs="Arial"/>
                <w:color w:val="FF0000"/>
                <w:sz w:val="22"/>
                <w:szCs w:val="22"/>
              </w:rPr>
              <w:t xml:space="preserve"> zavojevalce moskovske kneževine</w:t>
            </w:r>
            <w:r w:rsidRPr="006207AC">
              <w:rPr>
                <w:rFonts w:ascii="Arial" w:hAnsi="Arial" w:cs="Arial"/>
                <w:color w:val="FF0000"/>
                <w:sz w:val="22"/>
                <w:szCs w:val="22"/>
              </w:rPr>
              <w:t>.</w:t>
            </w: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1020" w:type="dxa"/>
          </w:tcPr>
          <w:p w:rsidR="00266010" w:rsidRDefault="00266010" w:rsidP="00577331">
            <w:pPr>
              <w:jc w:val="both"/>
              <w:rPr>
                <w:rFonts w:ascii="Arial" w:eastAsia="Calibri" w:hAnsi="Arial" w:cs="Arial"/>
                <w:b/>
                <w:color w:val="000000"/>
              </w:rPr>
            </w:pPr>
          </w:p>
        </w:tc>
        <w:tc>
          <w:tcPr>
            <w:tcW w:w="2259" w:type="dxa"/>
          </w:tcPr>
          <w:p w:rsidR="00266010" w:rsidRDefault="00266010" w:rsidP="00577331">
            <w:pPr>
              <w:jc w:val="both"/>
              <w:rPr>
                <w:rFonts w:ascii="Arial" w:eastAsia="Calibri" w:hAnsi="Arial" w:cs="Arial"/>
                <w:b/>
                <w:color w:val="000000"/>
              </w:rPr>
            </w:pPr>
          </w:p>
        </w:tc>
      </w:tr>
      <w:tr w:rsidR="00114436" w:rsidTr="00FC4245">
        <w:trPr>
          <w:trHeight w:val="368"/>
        </w:trPr>
        <w:tc>
          <w:tcPr>
            <w:tcW w:w="9264" w:type="dxa"/>
          </w:tcPr>
          <w:p w:rsidR="00114436" w:rsidRPr="006207AC" w:rsidRDefault="006207AC" w:rsidP="006207AC">
            <w:pPr>
              <w:spacing w:after="200" w:line="276" w:lineRule="auto"/>
              <w:contextualSpacing/>
              <w:jc w:val="both"/>
              <w:rPr>
                <w:rFonts w:ascii="Arial" w:hAnsi="Arial" w:cs="Arial"/>
                <w:color w:val="0070C0"/>
                <w:sz w:val="22"/>
                <w:szCs w:val="22"/>
              </w:rPr>
            </w:pPr>
            <w:r w:rsidRPr="006207AC">
              <w:rPr>
                <w:rFonts w:ascii="Arial" w:hAnsi="Arial" w:cs="Arial"/>
                <w:color w:val="FF0000"/>
                <w:sz w:val="22"/>
                <w:szCs w:val="22"/>
              </w:rPr>
              <w:t>S</w:t>
            </w:r>
            <w:r w:rsidRPr="006207AC">
              <w:rPr>
                <w:rFonts w:ascii="Arial" w:hAnsi="Arial" w:cs="Arial"/>
                <w:color w:val="FF0000"/>
                <w:sz w:val="22"/>
                <w:szCs w:val="22"/>
              </w:rPr>
              <w:t>klepa</w:t>
            </w:r>
            <w:r w:rsidRPr="006207AC">
              <w:rPr>
                <w:rFonts w:ascii="Arial" w:hAnsi="Arial" w:cs="Arial"/>
                <w:color w:val="FF0000"/>
                <w:sz w:val="22"/>
                <w:szCs w:val="22"/>
              </w:rPr>
              <w:t>m in pojasnim izvor</w:t>
            </w:r>
            <w:r w:rsidRPr="006207AC">
              <w:rPr>
                <w:rFonts w:ascii="Arial" w:hAnsi="Arial" w:cs="Arial"/>
                <w:color w:val="FF0000"/>
                <w:sz w:val="22"/>
                <w:szCs w:val="22"/>
              </w:rPr>
              <w:t xml:space="preserve"> vzdevka Grozni za ruskega carja Ivana IV. </w:t>
            </w:r>
            <w:r w:rsidRPr="006207AC">
              <w:rPr>
                <w:rFonts w:ascii="Arial" w:hAnsi="Arial" w:cs="Arial"/>
                <w:color w:val="FF0000"/>
                <w:sz w:val="22"/>
                <w:szCs w:val="22"/>
              </w:rPr>
              <w:t>in</w:t>
            </w:r>
            <w:r w:rsidRPr="006207AC">
              <w:rPr>
                <w:rFonts w:ascii="Arial" w:hAnsi="Arial" w:cs="Arial"/>
                <w:color w:val="0070C0"/>
                <w:sz w:val="22"/>
                <w:szCs w:val="22"/>
              </w:rPr>
              <w:t xml:space="preserve"> njegov</w:t>
            </w:r>
            <w:r w:rsidRPr="006207AC">
              <w:rPr>
                <w:rFonts w:ascii="Arial" w:hAnsi="Arial" w:cs="Arial"/>
                <w:color w:val="0070C0"/>
                <w:sz w:val="22"/>
                <w:szCs w:val="22"/>
              </w:rPr>
              <w:t xml:space="preserve"> odnos</w:t>
            </w:r>
            <w:r w:rsidRPr="006207AC">
              <w:rPr>
                <w:rFonts w:ascii="Arial" w:hAnsi="Arial" w:cs="Arial"/>
                <w:color w:val="0070C0"/>
                <w:sz w:val="22"/>
                <w:szCs w:val="22"/>
              </w:rPr>
              <w:t xml:space="preserve"> do umetnosti.</w:t>
            </w: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1020" w:type="dxa"/>
          </w:tcPr>
          <w:p w:rsidR="00114436" w:rsidRDefault="00114436" w:rsidP="00577331">
            <w:pPr>
              <w:jc w:val="both"/>
              <w:rPr>
                <w:rFonts w:ascii="Arial" w:eastAsia="Calibri" w:hAnsi="Arial" w:cs="Arial"/>
                <w:b/>
                <w:color w:val="000000"/>
              </w:rPr>
            </w:pPr>
          </w:p>
        </w:tc>
        <w:tc>
          <w:tcPr>
            <w:tcW w:w="2259" w:type="dxa"/>
          </w:tcPr>
          <w:p w:rsidR="00114436" w:rsidRDefault="00114436" w:rsidP="00577331">
            <w:pPr>
              <w:jc w:val="both"/>
              <w:rPr>
                <w:rFonts w:ascii="Arial" w:eastAsia="Calibri" w:hAnsi="Arial" w:cs="Arial"/>
                <w:b/>
                <w:color w:val="000000"/>
              </w:rPr>
            </w:pPr>
          </w:p>
        </w:tc>
      </w:tr>
      <w:tr w:rsidR="00FC4245" w:rsidTr="00577331">
        <w:tc>
          <w:tcPr>
            <w:tcW w:w="9264" w:type="dxa"/>
          </w:tcPr>
          <w:p w:rsidR="00FC4245" w:rsidRPr="006207AC" w:rsidRDefault="006207AC" w:rsidP="006207AC">
            <w:pPr>
              <w:spacing w:after="200" w:line="276" w:lineRule="auto"/>
              <w:contextualSpacing/>
              <w:jc w:val="both"/>
              <w:rPr>
                <w:rFonts w:ascii="Arial" w:hAnsi="Arial" w:cs="Arial"/>
                <w:color w:val="FF0000"/>
                <w:sz w:val="22"/>
                <w:szCs w:val="22"/>
              </w:rPr>
            </w:pPr>
            <w:r w:rsidRPr="006207AC">
              <w:rPr>
                <w:rFonts w:ascii="Arial" w:hAnsi="Arial" w:cs="Arial"/>
                <w:color w:val="FF0000"/>
                <w:sz w:val="22"/>
                <w:szCs w:val="22"/>
              </w:rPr>
              <w:t>Poi</w:t>
            </w:r>
            <w:r w:rsidRPr="006207AC">
              <w:rPr>
                <w:rFonts w:ascii="Arial" w:hAnsi="Arial" w:cs="Arial"/>
                <w:color w:val="FF0000"/>
                <w:sz w:val="22"/>
                <w:szCs w:val="22"/>
              </w:rPr>
              <w:t>menuje</w:t>
            </w:r>
            <w:r w:rsidRPr="006207AC">
              <w:rPr>
                <w:rFonts w:ascii="Arial" w:hAnsi="Arial" w:cs="Arial"/>
                <w:color w:val="FF0000"/>
                <w:sz w:val="22"/>
                <w:szCs w:val="22"/>
              </w:rPr>
              <w:t>m</w:t>
            </w:r>
            <w:r w:rsidRPr="006207AC">
              <w:rPr>
                <w:rFonts w:ascii="Arial" w:hAnsi="Arial" w:cs="Arial"/>
                <w:color w:val="FF0000"/>
                <w:sz w:val="22"/>
                <w:szCs w:val="22"/>
              </w:rPr>
              <w:t xml:space="preserve"> novo dinastijo na ruskem dvoru in </w:t>
            </w:r>
            <w:r w:rsidRPr="006207AC">
              <w:rPr>
                <w:rFonts w:ascii="Arial" w:hAnsi="Arial" w:cs="Arial"/>
                <w:color w:val="FF0000"/>
                <w:sz w:val="22"/>
                <w:szCs w:val="22"/>
              </w:rPr>
              <w:t xml:space="preserve">pojasnim </w:t>
            </w:r>
            <w:r w:rsidRPr="006207AC">
              <w:rPr>
                <w:rFonts w:ascii="Arial" w:hAnsi="Arial" w:cs="Arial"/>
                <w:color w:val="FF0000"/>
                <w:sz w:val="22"/>
                <w:szCs w:val="22"/>
              </w:rPr>
              <w:t xml:space="preserve">namen potovanj Petra I. Velikega ter </w:t>
            </w:r>
            <w:r w:rsidRPr="006207AC">
              <w:rPr>
                <w:rFonts w:ascii="Arial" w:hAnsi="Arial" w:cs="Arial"/>
                <w:color w:val="0070C0"/>
                <w:sz w:val="22"/>
                <w:szCs w:val="22"/>
              </w:rPr>
              <w:t>reforme kot posledico teh potovanj za rusko družbo in državo</w:t>
            </w:r>
            <w:r w:rsidRPr="006207AC">
              <w:rPr>
                <w:rFonts w:ascii="Arial" w:hAnsi="Arial" w:cs="Arial"/>
                <w:color w:val="0070C0"/>
                <w:sz w:val="22"/>
                <w:szCs w:val="22"/>
              </w:rPr>
              <w:t>.</w:t>
            </w: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1020" w:type="dxa"/>
          </w:tcPr>
          <w:p w:rsidR="00FC4245" w:rsidRDefault="00FC4245" w:rsidP="00577331">
            <w:pPr>
              <w:jc w:val="both"/>
              <w:rPr>
                <w:rFonts w:ascii="Arial" w:eastAsia="Calibri" w:hAnsi="Arial" w:cs="Arial"/>
                <w:b/>
                <w:color w:val="000000"/>
              </w:rPr>
            </w:pPr>
          </w:p>
        </w:tc>
        <w:tc>
          <w:tcPr>
            <w:tcW w:w="2259" w:type="dxa"/>
          </w:tcPr>
          <w:p w:rsidR="00FC4245" w:rsidRDefault="00FC4245" w:rsidP="00577331">
            <w:pPr>
              <w:jc w:val="both"/>
              <w:rPr>
                <w:rFonts w:ascii="Arial" w:eastAsia="Calibri" w:hAnsi="Arial" w:cs="Arial"/>
                <w:b/>
                <w:color w:val="000000"/>
              </w:rPr>
            </w:pPr>
          </w:p>
        </w:tc>
      </w:tr>
      <w:tr w:rsidR="00C052C0" w:rsidTr="00577331">
        <w:tc>
          <w:tcPr>
            <w:tcW w:w="9264" w:type="dxa"/>
          </w:tcPr>
          <w:p w:rsidR="00C052C0" w:rsidRPr="006207AC" w:rsidRDefault="006207AC" w:rsidP="006207AC">
            <w:pPr>
              <w:spacing w:after="200" w:line="276" w:lineRule="auto"/>
              <w:contextualSpacing/>
              <w:jc w:val="both"/>
              <w:rPr>
                <w:rFonts w:ascii="Arial" w:hAnsi="Arial" w:cs="Arial"/>
                <w:color w:val="0070C0"/>
                <w:sz w:val="22"/>
                <w:szCs w:val="22"/>
              </w:rPr>
            </w:pPr>
            <w:r w:rsidRPr="006207AC">
              <w:rPr>
                <w:rFonts w:ascii="Arial" w:hAnsi="Arial" w:cs="Arial"/>
                <w:color w:val="FF0000"/>
                <w:sz w:val="22"/>
                <w:szCs w:val="22"/>
              </w:rPr>
              <w:t>Poimenujem novo</w:t>
            </w:r>
            <w:r w:rsidRPr="006207AC">
              <w:rPr>
                <w:rFonts w:ascii="Arial" w:hAnsi="Arial" w:cs="Arial"/>
                <w:color w:val="FF0000"/>
                <w:sz w:val="22"/>
                <w:szCs w:val="22"/>
              </w:rPr>
              <w:t xml:space="preserve"> rusk</w:t>
            </w:r>
            <w:r w:rsidRPr="006207AC">
              <w:rPr>
                <w:rFonts w:ascii="Arial" w:hAnsi="Arial" w:cs="Arial"/>
                <w:color w:val="FF0000"/>
                <w:sz w:val="22"/>
                <w:szCs w:val="22"/>
              </w:rPr>
              <w:t>o</w:t>
            </w:r>
            <w:r w:rsidRPr="006207AC">
              <w:rPr>
                <w:rFonts w:ascii="Arial" w:hAnsi="Arial" w:cs="Arial"/>
                <w:color w:val="FF0000"/>
                <w:sz w:val="22"/>
                <w:szCs w:val="22"/>
              </w:rPr>
              <w:t xml:space="preserve"> prestolnic</w:t>
            </w:r>
            <w:r w:rsidRPr="006207AC">
              <w:rPr>
                <w:rFonts w:ascii="Arial" w:hAnsi="Arial" w:cs="Arial"/>
                <w:color w:val="FF0000"/>
                <w:sz w:val="22"/>
                <w:szCs w:val="22"/>
              </w:rPr>
              <w:t>o</w:t>
            </w:r>
            <w:r w:rsidRPr="006207AC">
              <w:rPr>
                <w:rFonts w:ascii="Arial" w:hAnsi="Arial" w:cs="Arial"/>
                <w:color w:val="FF0000"/>
                <w:sz w:val="22"/>
                <w:szCs w:val="22"/>
              </w:rPr>
              <w:t xml:space="preserve"> in </w:t>
            </w:r>
            <w:r w:rsidRPr="006207AC">
              <w:rPr>
                <w:rFonts w:ascii="Arial" w:hAnsi="Arial" w:cs="Arial"/>
                <w:color w:val="0070C0"/>
                <w:sz w:val="22"/>
                <w:szCs w:val="22"/>
              </w:rPr>
              <w:t>pojasni</w:t>
            </w:r>
            <w:r w:rsidRPr="006207AC">
              <w:rPr>
                <w:rFonts w:ascii="Arial" w:hAnsi="Arial" w:cs="Arial"/>
                <w:color w:val="0070C0"/>
                <w:sz w:val="22"/>
                <w:szCs w:val="22"/>
              </w:rPr>
              <w:t>m</w:t>
            </w:r>
            <w:r w:rsidRPr="006207AC">
              <w:rPr>
                <w:rFonts w:ascii="Arial" w:hAnsi="Arial" w:cs="Arial"/>
                <w:color w:val="0070C0"/>
                <w:sz w:val="22"/>
                <w:szCs w:val="22"/>
              </w:rPr>
              <w:t xml:space="preserve"> razliko do stare v Moskvi</w:t>
            </w:r>
            <w:r w:rsidRPr="006207AC">
              <w:rPr>
                <w:rFonts w:ascii="Arial" w:hAnsi="Arial" w:cs="Arial"/>
                <w:color w:val="0070C0"/>
                <w:sz w:val="22"/>
                <w:szCs w:val="22"/>
              </w:rPr>
              <w:t xml:space="preserve">. </w:t>
            </w:r>
          </w:p>
        </w:tc>
        <w:tc>
          <w:tcPr>
            <w:tcW w:w="1020" w:type="dxa"/>
          </w:tcPr>
          <w:p w:rsidR="00C052C0" w:rsidRDefault="00C052C0" w:rsidP="00577331">
            <w:pPr>
              <w:jc w:val="both"/>
              <w:rPr>
                <w:rFonts w:ascii="Arial" w:eastAsia="Calibri" w:hAnsi="Arial" w:cs="Arial"/>
                <w:b/>
                <w:color w:val="000000"/>
              </w:rPr>
            </w:pPr>
          </w:p>
        </w:tc>
        <w:tc>
          <w:tcPr>
            <w:tcW w:w="1020" w:type="dxa"/>
          </w:tcPr>
          <w:p w:rsidR="00C052C0" w:rsidRDefault="00C052C0" w:rsidP="00577331">
            <w:pPr>
              <w:jc w:val="both"/>
              <w:rPr>
                <w:rFonts w:ascii="Arial" w:eastAsia="Calibri" w:hAnsi="Arial" w:cs="Arial"/>
                <w:b/>
                <w:color w:val="000000"/>
              </w:rPr>
            </w:pPr>
          </w:p>
        </w:tc>
        <w:tc>
          <w:tcPr>
            <w:tcW w:w="1020" w:type="dxa"/>
          </w:tcPr>
          <w:p w:rsidR="00C052C0" w:rsidRDefault="00C052C0" w:rsidP="00577331">
            <w:pPr>
              <w:jc w:val="both"/>
              <w:rPr>
                <w:rFonts w:ascii="Arial" w:eastAsia="Calibri" w:hAnsi="Arial" w:cs="Arial"/>
                <w:b/>
                <w:color w:val="000000"/>
              </w:rPr>
            </w:pPr>
          </w:p>
        </w:tc>
        <w:tc>
          <w:tcPr>
            <w:tcW w:w="2259" w:type="dxa"/>
          </w:tcPr>
          <w:p w:rsidR="00C052C0" w:rsidRDefault="00C052C0" w:rsidP="00577331">
            <w:pPr>
              <w:jc w:val="both"/>
              <w:rPr>
                <w:rFonts w:ascii="Arial" w:eastAsia="Calibri" w:hAnsi="Arial" w:cs="Arial"/>
                <w:b/>
                <w:color w:val="000000"/>
              </w:rPr>
            </w:pPr>
          </w:p>
        </w:tc>
      </w:tr>
      <w:tr w:rsidR="006207AC" w:rsidTr="00577331">
        <w:tc>
          <w:tcPr>
            <w:tcW w:w="9264" w:type="dxa"/>
          </w:tcPr>
          <w:p w:rsidR="006207AC" w:rsidRPr="006207AC" w:rsidRDefault="006207AC" w:rsidP="006207AC">
            <w:pPr>
              <w:spacing w:after="200" w:line="276" w:lineRule="auto"/>
              <w:contextualSpacing/>
              <w:jc w:val="both"/>
              <w:rPr>
                <w:rFonts w:ascii="Arial" w:hAnsi="Arial" w:cs="Arial"/>
                <w:color w:val="0070C0"/>
                <w:sz w:val="22"/>
                <w:szCs w:val="22"/>
              </w:rPr>
            </w:pPr>
            <w:r w:rsidRPr="006207AC">
              <w:rPr>
                <w:rFonts w:ascii="Arial" w:hAnsi="Arial" w:cs="Arial"/>
                <w:color w:val="FF0000"/>
                <w:sz w:val="22"/>
                <w:szCs w:val="22"/>
              </w:rPr>
              <w:t>O</w:t>
            </w:r>
            <w:r w:rsidRPr="006207AC">
              <w:rPr>
                <w:rFonts w:ascii="Arial" w:hAnsi="Arial" w:cs="Arial"/>
                <w:color w:val="FF0000"/>
                <w:sz w:val="22"/>
                <w:szCs w:val="22"/>
              </w:rPr>
              <w:t>piše</w:t>
            </w:r>
            <w:r w:rsidRPr="006207AC">
              <w:rPr>
                <w:rFonts w:ascii="Arial" w:hAnsi="Arial" w:cs="Arial"/>
                <w:color w:val="FF0000"/>
                <w:sz w:val="22"/>
                <w:szCs w:val="22"/>
              </w:rPr>
              <w:t>m</w:t>
            </w:r>
            <w:r w:rsidRPr="006207AC">
              <w:rPr>
                <w:rFonts w:ascii="Arial" w:hAnsi="Arial" w:cs="Arial"/>
                <w:color w:val="FF0000"/>
                <w:sz w:val="22"/>
                <w:szCs w:val="22"/>
              </w:rPr>
              <w:t xml:space="preserve"> položaj ljudskih možic v času Katarine II. Velike in </w:t>
            </w:r>
            <w:r w:rsidRPr="006207AC">
              <w:rPr>
                <w:rFonts w:ascii="Arial" w:hAnsi="Arial" w:cs="Arial"/>
                <w:color w:val="0070C0"/>
                <w:sz w:val="22"/>
                <w:szCs w:val="22"/>
              </w:rPr>
              <w:t>pojasni</w:t>
            </w:r>
            <w:r w:rsidRPr="006207AC">
              <w:rPr>
                <w:rFonts w:ascii="Arial" w:hAnsi="Arial" w:cs="Arial"/>
                <w:color w:val="0070C0"/>
                <w:sz w:val="22"/>
                <w:szCs w:val="22"/>
              </w:rPr>
              <w:t>m</w:t>
            </w:r>
            <w:r w:rsidRPr="006207AC">
              <w:rPr>
                <w:rFonts w:ascii="Arial" w:hAnsi="Arial" w:cs="Arial"/>
                <w:color w:val="0070C0"/>
                <w:sz w:val="22"/>
                <w:szCs w:val="22"/>
              </w:rPr>
              <w:t xml:space="preserve">  s pomočjo slike  pomen izraza »Potemkinova vas«</w:t>
            </w:r>
            <w:r w:rsidRPr="006207AC">
              <w:rPr>
                <w:rFonts w:ascii="Arial" w:hAnsi="Arial" w:cs="Arial"/>
                <w:color w:val="0070C0"/>
                <w:sz w:val="22"/>
                <w:szCs w:val="22"/>
              </w:rPr>
              <w:t>.</w:t>
            </w:r>
          </w:p>
        </w:tc>
        <w:tc>
          <w:tcPr>
            <w:tcW w:w="1020" w:type="dxa"/>
          </w:tcPr>
          <w:p w:rsidR="006207AC" w:rsidRDefault="006207AC" w:rsidP="00577331">
            <w:pPr>
              <w:jc w:val="both"/>
              <w:rPr>
                <w:rFonts w:ascii="Arial" w:eastAsia="Calibri" w:hAnsi="Arial" w:cs="Arial"/>
                <w:b/>
                <w:color w:val="000000"/>
              </w:rPr>
            </w:pPr>
          </w:p>
        </w:tc>
        <w:tc>
          <w:tcPr>
            <w:tcW w:w="1020" w:type="dxa"/>
          </w:tcPr>
          <w:p w:rsidR="006207AC" w:rsidRDefault="006207AC" w:rsidP="00577331">
            <w:pPr>
              <w:jc w:val="both"/>
              <w:rPr>
                <w:rFonts w:ascii="Arial" w:eastAsia="Calibri" w:hAnsi="Arial" w:cs="Arial"/>
                <w:b/>
                <w:color w:val="000000"/>
              </w:rPr>
            </w:pPr>
          </w:p>
        </w:tc>
        <w:tc>
          <w:tcPr>
            <w:tcW w:w="1020" w:type="dxa"/>
          </w:tcPr>
          <w:p w:rsidR="006207AC" w:rsidRDefault="006207AC" w:rsidP="00577331">
            <w:pPr>
              <w:jc w:val="both"/>
              <w:rPr>
                <w:rFonts w:ascii="Arial" w:eastAsia="Calibri" w:hAnsi="Arial" w:cs="Arial"/>
                <w:b/>
                <w:color w:val="000000"/>
              </w:rPr>
            </w:pPr>
          </w:p>
        </w:tc>
        <w:tc>
          <w:tcPr>
            <w:tcW w:w="2259" w:type="dxa"/>
          </w:tcPr>
          <w:p w:rsidR="006207AC" w:rsidRDefault="006207AC" w:rsidP="00577331">
            <w:pPr>
              <w:jc w:val="both"/>
              <w:rPr>
                <w:rFonts w:ascii="Arial" w:eastAsia="Calibri" w:hAnsi="Arial" w:cs="Arial"/>
                <w:b/>
                <w:color w:val="000000"/>
              </w:rPr>
            </w:pPr>
          </w:p>
        </w:tc>
      </w:tr>
      <w:tr w:rsidR="006207AC" w:rsidTr="00577331">
        <w:tc>
          <w:tcPr>
            <w:tcW w:w="9264" w:type="dxa"/>
          </w:tcPr>
          <w:p w:rsidR="006207AC" w:rsidRPr="006207AC" w:rsidRDefault="006207AC" w:rsidP="006207AC">
            <w:pPr>
              <w:spacing w:after="200" w:line="276" w:lineRule="auto"/>
              <w:jc w:val="both"/>
              <w:rPr>
                <w:rFonts w:ascii="Arial" w:hAnsi="Arial" w:cs="Arial"/>
                <w:color w:val="00B050"/>
                <w:sz w:val="22"/>
                <w:szCs w:val="22"/>
              </w:rPr>
            </w:pPr>
            <w:r w:rsidRPr="006207AC">
              <w:rPr>
                <w:rFonts w:ascii="Arial" w:hAnsi="Arial" w:cs="Arial"/>
                <w:color w:val="00B050"/>
                <w:sz w:val="22"/>
                <w:szCs w:val="22"/>
              </w:rPr>
              <w:t>Interpretiram</w:t>
            </w:r>
            <w:r w:rsidRPr="006207AC">
              <w:rPr>
                <w:rFonts w:ascii="Arial" w:hAnsi="Arial" w:cs="Arial"/>
                <w:color w:val="00B050"/>
                <w:sz w:val="22"/>
                <w:szCs w:val="22"/>
              </w:rPr>
              <w:t xml:space="preserve">   razmišljanje carice Katarine II. Velike, njen svetovni  nazor in pogled na rusko družbo in državo nekoč in danes. </w:t>
            </w:r>
          </w:p>
        </w:tc>
        <w:tc>
          <w:tcPr>
            <w:tcW w:w="1020" w:type="dxa"/>
          </w:tcPr>
          <w:p w:rsidR="006207AC" w:rsidRDefault="006207AC" w:rsidP="00577331">
            <w:pPr>
              <w:jc w:val="both"/>
              <w:rPr>
                <w:rFonts w:ascii="Arial" w:eastAsia="Calibri" w:hAnsi="Arial" w:cs="Arial"/>
                <w:b/>
                <w:color w:val="000000"/>
              </w:rPr>
            </w:pPr>
          </w:p>
        </w:tc>
        <w:tc>
          <w:tcPr>
            <w:tcW w:w="1020" w:type="dxa"/>
          </w:tcPr>
          <w:p w:rsidR="006207AC" w:rsidRDefault="006207AC" w:rsidP="00577331">
            <w:pPr>
              <w:jc w:val="both"/>
              <w:rPr>
                <w:rFonts w:ascii="Arial" w:eastAsia="Calibri" w:hAnsi="Arial" w:cs="Arial"/>
                <w:b/>
                <w:color w:val="000000"/>
              </w:rPr>
            </w:pPr>
          </w:p>
        </w:tc>
        <w:tc>
          <w:tcPr>
            <w:tcW w:w="1020" w:type="dxa"/>
          </w:tcPr>
          <w:p w:rsidR="006207AC" w:rsidRDefault="006207AC" w:rsidP="00577331">
            <w:pPr>
              <w:jc w:val="both"/>
              <w:rPr>
                <w:rFonts w:ascii="Arial" w:eastAsia="Calibri" w:hAnsi="Arial" w:cs="Arial"/>
                <w:b/>
                <w:color w:val="000000"/>
              </w:rPr>
            </w:pPr>
          </w:p>
        </w:tc>
        <w:tc>
          <w:tcPr>
            <w:tcW w:w="2259" w:type="dxa"/>
          </w:tcPr>
          <w:p w:rsidR="006207AC" w:rsidRDefault="006207AC" w:rsidP="00577331">
            <w:pPr>
              <w:jc w:val="both"/>
              <w:rPr>
                <w:rFonts w:ascii="Arial" w:eastAsia="Calibri" w:hAnsi="Arial" w:cs="Arial"/>
                <w:b/>
                <w:color w:val="000000"/>
              </w:rPr>
            </w:pPr>
          </w:p>
        </w:tc>
      </w:tr>
    </w:tbl>
    <w:p w:rsidR="00266010" w:rsidRDefault="00266010" w:rsidP="00266010">
      <w:pPr>
        <w:jc w:val="both"/>
        <w:rPr>
          <w:rFonts w:ascii="Arial" w:eastAsia="Calibri" w:hAnsi="Arial" w:cs="Arial"/>
          <w:b/>
          <w:color w:val="000000"/>
        </w:rPr>
      </w:pPr>
    </w:p>
    <w:p w:rsidR="00D91B5B" w:rsidRDefault="00D91B5B" w:rsidP="00266010">
      <w:pPr>
        <w:jc w:val="both"/>
        <w:rPr>
          <w:rFonts w:ascii="Arial" w:eastAsia="Calibri" w:hAnsi="Arial" w:cs="Arial"/>
          <w:b/>
          <w:color w:val="000000"/>
        </w:rPr>
      </w:pPr>
    </w:p>
    <w:p w:rsidR="00D91B5B" w:rsidRDefault="00D91B5B" w:rsidP="00266010">
      <w:pPr>
        <w:jc w:val="both"/>
        <w:rPr>
          <w:rFonts w:ascii="Arial" w:eastAsia="Calibri" w:hAnsi="Arial" w:cs="Arial"/>
          <w:b/>
          <w:color w:val="000000"/>
        </w:rPr>
      </w:pPr>
    </w:p>
    <w:p w:rsidR="00D91B5B" w:rsidRDefault="00D91B5B" w:rsidP="00266010">
      <w:pPr>
        <w:jc w:val="both"/>
        <w:rPr>
          <w:rFonts w:ascii="Arial" w:eastAsia="Calibri" w:hAnsi="Arial" w:cs="Arial"/>
          <w:b/>
          <w:color w:val="000000"/>
        </w:rPr>
      </w:pPr>
    </w:p>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A2B82"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F14F4A"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4C1878"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6932E0" w:rsidTr="00577331">
        <w:tc>
          <w:tcPr>
            <w:tcW w:w="9264" w:type="dxa"/>
          </w:tcPr>
          <w:p w:rsidR="00C07E46" w:rsidRPr="00FC4245" w:rsidRDefault="00114436" w:rsidP="00114436">
            <w:pPr>
              <w:spacing w:after="200" w:line="276" w:lineRule="auto"/>
              <w:contextualSpacing/>
              <w:rPr>
                <w:rFonts w:ascii="Arial" w:hAnsi="Arial" w:cs="Arial"/>
                <w:color w:val="FF0000"/>
                <w:sz w:val="22"/>
                <w:szCs w:val="22"/>
              </w:rPr>
            </w:pPr>
            <w:r w:rsidRPr="00FC4245">
              <w:rPr>
                <w:rFonts w:ascii="Arial" w:hAnsi="Arial" w:cs="Arial"/>
                <w:color w:val="FF0000"/>
                <w:sz w:val="22"/>
                <w:szCs w:val="22"/>
              </w:rPr>
              <w:t xml:space="preserve">Znam </w:t>
            </w:r>
            <w:r w:rsidR="00DA121D" w:rsidRPr="00FC4245">
              <w:rPr>
                <w:rFonts w:ascii="Arial" w:hAnsi="Arial" w:cs="Arial"/>
                <w:color w:val="FF0000"/>
                <w:sz w:val="22"/>
                <w:szCs w:val="22"/>
              </w:rPr>
              <w:t>z</w:t>
            </w:r>
            <w:r w:rsidRPr="00FC4245">
              <w:rPr>
                <w:rFonts w:ascii="Arial" w:hAnsi="Arial" w:cs="Arial"/>
                <w:color w:val="FF0000"/>
                <w:sz w:val="22"/>
                <w:szCs w:val="22"/>
              </w:rPr>
              <w:t>brati</w:t>
            </w:r>
            <w:r w:rsidR="00DA121D" w:rsidRPr="00FC4245">
              <w:rPr>
                <w:rFonts w:ascii="Arial" w:hAnsi="Arial" w:cs="Arial"/>
                <w:color w:val="FF0000"/>
                <w:sz w:val="22"/>
                <w:szCs w:val="22"/>
              </w:rPr>
              <w:t xml:space="preserve"> informacije in dokaze iz različnih besedil, </w:t>
            </w:r>
            <w:r w:rsidR="00265B4C">
              <w:rPr>
                <w:rFonts w:ascii="Arial" w:hAnsi="Arial" w:cs="Arial"/>
                <w:color w:val="FF0000"/>
                <w:sz w:val="22"/>
                <w:szCs w:val="22"/>
              </w:rPr>
              <w:t xml:space="preserve">slikovnega </w:t>
            </w:r>
            <w:r w:rsidR="00A4422E" w:rsidRPr="00FC4245">
              <w:rPr>
                <w:rFonts w:ascii="Arial" w:hAnsi="Arial" w:cs="Arial"/>
                <w:color w:val="FF0000"/>
                <w:sz w:val="22"/>
                <w:szCs w:val="22"/>
              </w:rPr>
              <w:t xml:space="preserve"> </w:t>
            </w:r>
            <w:r w:rsidR="00C052C0">
              <w:rPr>
                <w:rFonts w:ascii="Arial" w:hAnsi="Arial" w:cs="Arial"/>
                <w:color w:val="FF0000"/>
                <w:sz w:val="22"/>
                <w:szCs w:val="22"/>
              </w:rPr>
              <w:t xml:space="preserve">in filmskega </w:t>
            </w:r>
            <w:r w:rsidRPr="00FC4245">
              <w:rPr>
                <w:rFonts w:ascii="Arial" w:hAnsi="Arial" w:cs="Arial"/>
                <w:color w:val="FF0000"/>
                <w:sz w:val="22"/>
                <w:szCs w:val="22"/>
              </w:rPr>
              <w:t>gradiva ter oblikovati</w:t>
            </w:r>
            <w:r w:rsidR="00DA121D" w:rsidRPr="00FC4245">
              <w:rPr>
                <w:rFonts w:ascii="Arial" w:hAnsi="Arial" w:cs="Arial"/>
                <w:color w:val="FF0000"/>
                <w:sz w:val="22"/>
                <w:szCs w:val="22"/>
              </w:rPr>
              <w:t xml:space="preserve"> odgovore na vprašanja z delovnega lista</w:t>
            </w:r>
            <w:r w:rsidRPr="00FC4245">
              <w:rPr>
                <w:rFonts w:ascii="Arial" w:hAnsi="Arial" w:cs="Arial"/>
                <w:color w:val="FF0000"/>
                <w:sz w:val="22"/>
                <w:szCs w:val="22"/>
              </w:rPr>
              <w:t>.</w:t>
            </w:r>
            <w:r w:rsidR="00DA121D" w:rsidRPr="00FC4245">
              <w:rPr>
                <w:rFonts w:ascii="Arial" w:hAnsi="Arial" w:cs="Arial"/>
                <w:color w:val="FF0000"/>
                <w:sz w:val="22"/>
                <w:szCs w:val="22"/>
              </w:rPr>
              <w:t xml:space="preserve"> </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r w:rsidR="00266010" w:rsidRPr="006932E0" w:rsidTr="00577331">
        <w:tc>
          <w:tcPr>
            <w:tcW w:w="9264" w:type="dxa"/>
          </w:tcPr>
          <w:p w:rsidR="00266010" w:rsidRPr="00FC4245" w:rsidRDefault="00114436" w:rsidP="00114436">
            <w:pPr>
              <w:spacing w:after="200" w:line="276" w:lineRule="auto"/>
              <w:contextualSpacing/>
              <w:rPr>
                <w:rFonts w:ascii="Arial" w:hAnsi="Arial" w:cs="Arial"/>
                <w:color w:val="00B050"/>
                <w:sz w:val="22"/>
                <w:szCs w:val="22"/>
              </w:rPr>
            </w:pPr>
            <w:r w:rsidRPr="00FC4245">
              <w:rPr>
                <w:rFonts w:ascii="Arial" w:hAnsi="Arial" w:cs="Arial"/>
                <w:color w:val="0070C0"/>
                <w:sz w:val="22"/>
                <w:szCs w:val="22"/>
              </w:rPr>
              <w:t xml:space="preserve">Argumentiram </w:t>
            </w:r>
            <w:r w:rsidR="00265B4C">
              <w:rPr>
                <w:rFonts w:ascii="Arial" w:hAnsi="Arial" w:cs="Arial"/>
                <w:color w:val="0070C0"/>
                <w:sz w:val="22"/>
                <w:szCs w:val="22"/>
              </w:rPr>
              <w:t xml:space="preserve">trditev </w:t>
            </w:r>
            <w:r w:rsidRPr="00FC4245">
              <w:rPr>
                <w:rFonts w:ascii="Arial" w:hAnsi="Arial" w:cs="Arial"/>
                <w:color w:val="0070C0"/>
                <w:sz w:val="22"/>
                <w:szCs w:val="22"/>
              </w:rPr>
              <w:t xml:space="preserve">s pomočjo relevantnih dejstev v spletnem forumu. </w:t>
            </w: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1020" w:type="dxa"/>
          </w:tcPr>
          <w:p w:rsidR="00266010" w:rsidRDefault="00266010" w:rsidP="00577331">
            <w:pPr>
              <w:jc w:val="both"/>
              <w:rPr>
                <w:rFonts w:ascii="Arial" w:eastAsia="Calibri" w:hAnsi="Arial" w:cs="Arial"/>
                <w:b/>
                <w:noProof/>
                <w:color w:val="000000"/>
              </w:rPr>
            </w:pPr>
          </w:p>
        </w:tc>
        <w:tc>
          <w:tcPr>
            <w:tcW w:w="2259" w:type="dxa"/>
          </w:tcPr>
          <w:p w:rsidR="00266010" w:rsidRPr="006932E0" w:rsidRDefault="00266010" w:rsidP="00577331">
            <w:pPr>
              <w:jc w:val="both"/>
              <w:rPr>
                <w:rFonts w:ascii="Arial" w:eastAsia="Calibri" w:hAnsi="Arial" w:cs="Arial"/>
                <w:color w:val="000000"/>
              </w:rPr>
            </w:pPr>
          </w:p>
        </w:tc>
      </w:tr>
      <w:tr w:rsidR="00114436" w:rsidRPr="006932E0" w:rsidTr="00577331">
        <w:tc>
          <w:tcPr>
            <w:tcW w:w="9264" w:type="dxa"/>
          </w:tcPr>
          <w:p w:rsidR="00114436" w:rsidRPr="006207AC" w:rsidRDefault="006207AC" w:rsidP="006207AC">
            <w:pPr>
              <w:spacing w:after="200" w:line="276" w:lineRule="auto"/>
              <w:contextualSpacing/>
              <w:jc w:val="both"/>
              <w:rPr>
                <w:color w:val="00B050"/>
              </w:rPr>
            </w:pPr>
            <w:r>
              <w:rPr>
                <w:rFonts w:ascii="Arial" w:hAnsi="Arial" w:cs="Arial"/>
                <w:color w:val="00B050"/>
                <w:sz w:val="22"/>
                <w:szCs w:val="22"/>
              </w:rPr>
              <w:t>Napišem poročilo</w:t>
            </w:r>
            <w:r w:rsidRPr="003F667B">
              <w:rPr>
                <w:color w:val="00B050"/>
              </w:rPr>
              <w:t xml:space="preserve"> </w:t>
            </w:r>
            <w:r w:rsidRPr="006207AC">
              <w:rPr>
                <w:rFonts w:ascii="Arial" w:hAnsi="Arial" w:cs="Arial"/>
                <w:color w:val="00B050"/>
                <w:sz w:val="22"/>
                <w:szCs w:val="22"/>
              </w:rPr>
              <w:t>s  predstavitvijo  svetovnega nazora ter razmišljanja carice Katarine II. Velike o ruski družbi in državi nekoč in danes</w:t>
            </w:r>
            <w:r w:rsidRPr="006207AC">
              <w:rPr>
                <w:rFonts w:ascii="Arial" w:hAnsi="Arial" w:cs="Arial"/>
                <w:color w:val="00B050"/>
                <w:sz w:val="22"/>
                <w:szCs w:val="22"/>
              </w:rPr>
              <w:t>.</w:t>
            </w: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1020" w:type="dxa"/>
          </w:tcPr>
          <w:p w:rsidR="00114436" w:rsidRDefault="00114436" w:rsidP="00577331">
            <w:pPr>
              <w:jc w:val="both"/>
              <w:rPr>
                <w:rFonts w:ascii="Arial" w:eastAsia="Calibri" w:hAnsi="Arial" w:cs="Arial"/>
                <w:b/>
                <w:noProof/>
                <w:color w:val="000000"/>
              </w:rPr>
            </w:pPr>
          </w:p>
        </w:tc>
        <w:tc>
          <w:tcPr>
            <w:tcW w:w="2259" w:type="dxa"/>
          </w:tcPr>
          <w:p w:rsidR="00114436" w:rsidRPr="006932E0" w:rsidRDefault="00114436" w:rsidP="00577331">
            <w:pPr>
              <w:jc w:val="both"/>
              <w:rPr>
                <w:rFonts w:ascii="Arial" w:eastAsia="Calibri" w:hAnsi="Arial" w:cs="Arial"/>
                <w:color w:val="000000"/>
              </w:rPr>
            </w:pPr>
          </w:p>
        </w:tc>
      </w:tr>
      <w:tr w:rsidR="00C07E46" w:rsidRPr="006932E0" w:rsidTr="00577331">
        <w:tc>
          <w:tcPr>
            <w:tcW w:w="9264" w:type="dxa"/>
          </w:tcPr>
          <w:p w:rsidR="00C07E46" w:rsidRPr="00FC4245" w:rsidRDefault="00C07E46" w:rsidP="0056414A">
            <w:pPr>
              <w:spacing w:after="200" w:line="276" w:lineRule="auto"/>
              <w:contextualSpacing/>
              <w:rPr>
                <w:rFonts w:ascii="Arial" w:hAnsi="Arial" w:cs="Arial"/>
                <w:color w:val="00B050"/>
                <w:sz w:val="22"/>
                <w:szCs w:val="22"/>
              </w:rPr>
            </w:pPr>
            <w:r w:rsidRPr="00FC4245">
              <w:rPr>
                <w:rFonts w:ascii="Arial" w:hAnsi="Arial" w:cs="Arial"/>
                <w:color w:val="FF0000"/>
                <w:sz w:val="22"/>
                <w:szCs w:val="22"/>
              </w:rPr>
              <w:t xml:space="preserve">Izkažem spretnosti uporabe IKT tehnologije pri delu v forumu spletne učilnice ter vodenju </w:t>
            </w:r>
            <w:proofErr w:type="spellStart"/>
            <w:r w:rsidRPr="00FC4245">
              <w:rPr>
                <w:rFonts w:ascii="Arial" w:hAnsi="Arial" w:cs="Arial"/>
                <w:color w:val="FF0000"/>
                <w:sz w:val="22"/>
                <w:szCs w:val="22"/>
              </w:rPr>
              <w:t>eListovnika</w:t>
            </w:r>
            <w:proofErr w:type="spellEnd"/>
            <w:r w:rsidRPr="00FC4245">
              <w:rPr>
                <w:rFonts w:ascii="Arial" w:hAnsi="Arial" w:cs="Arial"/>
                <w:color w:val="FF0000"/>
                <w:sz w:val="22"/>
                <w:szCs w:val="22"/>
              </w:rPr>
              <w:t>.</w:t>
            </w: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1020" w:type="dxa"/>
          </w:tcPr>
          <w:p w:rsidR="00C07E46" w:rsidRDefault="00C07E46" w:rsidP="00577331">
            <w:pPr>
              <w:jc w:val="both"/>
              <w:rPr>
                <w:rFonts w:ascii="Arial" w:eastAsia="Calibri" w:hAnsi="Arial" w:cs="Arial"/>
                <w:b/>
                <w:noProof/>
                <w:color w:val="000000"/>
              </w:rPr>
            </w:pPr>
          </w:p>
        </w:tc>
        <w:tc>
          <w:tcPr>
            <w:tcW w:w="2259" w:type="dxa"/>
          </w:tcPr>
          <w:p w:rsidR="00C07E46" w:rsidRPr="006932E0" w:rsidRDefault="00C07E46" w:rsidP="00577331">
            <w:pPr>
              <w:jc w:val="both"/>
              <w:rPr>
                <w:rFonts w:ascii="Arial" w:eastAsia="Calibri" w:hAnsi="Arial" w:cs="Arial"/>
                <w:color w:val="000000"/>
              </w:rPr>
            </w:pPr>
          </w:p>
        </w:tc>
      </w:tr>
    </w:tbl>
    <w:p w:rsidR="00266010" w:rsidRDefault="00266010" w:rsidP="00266010">
      <w:pPr>
        <w:jc w:val="both"/>
        <w:rPr>
          <w:rFonts w:ascii="Arial" w:eastAsia="Calibri" w:hAnsi="Arial" w:cs="Arial"/>
        </w:rPr>
      </w:pPr>
    </w:p>
    <w:p w:rsidR="00813E4D" w:rsidRDefault="00813E4D"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Default="00813E4D" w:rsidP="00265B4C">
            <w:pPr>
              <w:spacing w:after="200" w:line="276" w:lineRule="auto"/>
              <w:ind w:left="720"/>
              <w:contextualSpacing/>
              <w:jc w:val="both"/>
              <w:rPr>
                <w:rFonts w:ascii="Arial" w:eastAsia="Calibri" w:hAnsi="Arial" w:cs="Arial"/>
                <w:color w:val="FF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DA032"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3FACD"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B35941"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1455CB" w:rsidTr="009E3488">
        <w:tc>
          <w:tcPr>
            <w:tcW w:w="9264" w:type="dxa"/>
          </w:tcPr>
          <w:p w:rsidR="00813E4D" w:rsidRPr="001455CB" w:rsidRDefault="00FC4245" w:rsidP="00FC4245">
            <w:pPr>
              <w:spacing w:after="200" w:line="276" w:lineRule="auto"/>
              <w:contextualSpacing/>
              <w:jc w:val="both"/>
              <w:rPr>
                <w:rFonts w:ascii="Arial" w:hAnsi="Arial" w:cs="Arial"/>
                <w:color w:val="FF0000"/>
                <w:sz w:val="22"/>
                <w:szCs w:val="22"/>
              </w:rPr>
            </w:pPr>
            <w:r w:rsidRPr="001455CB">
              <w:rPr>
                <w:rFonts w:ascii="Arial" w:hAnsi="Arial" w:cs="Arial"/>
                <w:color w:val="FF0000"/>
                <w:sz w:val="22"/>
                <w:szCs w:val="22"/>
              </w:rPr>
              <w:t>O</w:t>
            </w:r>
            <w:r w:rsidR="00265B4C" w:rsidRPr="001455CB">
              <w:rPr>
                <w:rFonts w:ascii="Arial" w:hAnsi="Arial" w:cs="Arial"/>
                <w:color w:val="FF0000"/>
                <w:sz w:val="22"/>
                <w:szCs w:val="22"/>
              </w:rPr>
              <w:t>b konkretnih primerih (</w:t>
            </w:r>
            <w:r w:rsidR="001455CB" w:rsidRPr="001455CB">
              <w:rPr>
                <w:rFonts w:ascii="Arial" w:hAnsi="Arial" w:cs="Arial"/>
                <w:color w:val="FF0000"/>
                <w:sz w:val="22"/>
                <w:szCs w:val="22"/>
              </w:rPr>
              <w:t>razsvetljeno-absolutistične monarhije</w:t>
            </w:r>
            <w:r w:rsidRPr="001455CB">
              <w:rPr>
                <w:rFonts w:ascii="Arial" w:hAnsi="Arial" w:cs="Arial"/>
                <w:color w:val="FF0000"/>
                <w:sz w:val="22"/>
                <w:szCs w:val="22"/>
              </w:rPr>
              <w:t xml:space="preserve">) pokažem zanimanje za zgodovinsko preteklost in sedanjost.  </w:t>
            </w:r>
          </w:p>
        </w:tc>
        <w:tc>
          <w:tcPr>
            <w:tcW w:w="1020" w:type="dxa"/>
          </w:tcPr>
          <w:p w:rsidR="00813E4D" w:rsidRPr="001455CB" w:rsidRDefault="00813E4D" w:rsidP="009E3488">
            <w:pPr>
              <w:jc w:val="both"/>
              <w:rPr>
                <w:rFonts w:ascii="Arial" w:eastAsia="Calibri" w:hAnsi="Arial" w:cs="Arial"/>
                <w:b/>
                <w:noProof/>
                <w:color w:val="000000"/>
                <w:sz w:val="22"/>
                <w:szCs w:val="22"/>
              </w:rPr>
            </w:pPr>
          </w:p>
        </w:tc>
        <w:tc>
          <w:tcPr>
            <w:tcW w:w="1020" w:type="dxa"/>
          </w:tcPr>
          <w:p w:rsidR="00813E4D" w:rsidRPr="001455CB" w:rsidRDefault="00813E4D" w:rsidP="009E3488">
            <w:pPr>
              <w:jc w:val="both"/>
              <w:rPr>
                <w:rFonts w:ascii="Arial" w:eastAsia="Calibri" w:hAnsi="Arial" w:cs="Arial"/>
                <w:b/>
                <w:noProof/>
                <w:color w:val="000000"/>
                <w:sz w:val="22"/>
                <w:szCs w:val="22"/>
              </w:rPr>
            </w:pPr>
          </w:p>
        </w:tc>
        <w:tc>
          <w:tcPr>
            <w:tcW w:w="1020" w:type="dxa"/>
          </w:tcPr>
          <w:p w:rsidR="00813E4D" w:rsidRPr="001455CB" w:rsidRDefault="00813E4D" w:rsidP="009E3488">
            <w:pPr>
              <w:jc w:val="both"/>
              <w:rPr>
                <w:rFonts w:ascii="Arial" w:eastAsia="Calibri" w:hAnsi="Arial" w:cs="Arial"/>
                <w:b/>
                <w:noProof/>
                <w:color w:val="000000"/>
                <w:sz w:val="22"/>
                <w:szCs w:val="22"/>
              </w:rPr>
            </w:pPr>
          </w:p>
        </w:tc>
        <w:tc>
          <w:tcPr>
            <w:tcW w:w="2259" w:type="dxa"/>
          </w:tcPr>
          <w:p w:rsidR="00813E4D" w:rsidRPr="001455CB" w:rsidRDefault="00813E4D" w:rsidP="009E3488">
            <w:pPr>
              <w:jc w:val="both"/>
              <w:rPr>
                <w:rFonts w:ascii="Arial" w:eastAsia="Calibri" w:hAnsi="Arial" w:cs="Arial"/>
                <w:color w:val="000000"/>
                <w:sz w:val="22"/>
                <w:szCs w:val="22"/>
              </w:rPr>
            </w:pPr>
          </w:p>
        </w:tc>
      </w:tr>
      <w:tr w:rsidR="006207AC" w:rsidRPr="006932E0" w:rsidTr="009E3488">
        <w:tc>
          <w:tcPr>
            <w:tcW w:w="9264" w:type="dxa"/>
          </w:tcPr>
          <w:p w:rsidR="006207AC" w:rsidRPr="006207AC" w:rsidRDefault="006207AC" w:rsidP="00FC4245">
            <w:pPr>
              <w:spacing w:after="200" w:line="276" w:lineRule="auto"/>
              <w:contextualSpacing/>
              <w:jc w:val="both"/>
              <w:rPr>
                <w:rFonts w:ascii="Arial" w:hAnsi="Arial" w:cs="Arial"/>
                <w:color w:val="0070C0"/>
                <w:sz w:val="22"/>
                <w:szCs w:val="22"/>
              </w:rPr>
            </w:pPr>
            <w:r w:rsidRPr="006207AC">
              <w:rPr>
                <w:rFonts w:ascii="Arial" w:hAnsi="Arial" w:cs="Arial"/>
                <w:color w:val="0070C0"/>
                <w:sz w:val="22"/>
                <w:szCs w:val="22"/>
              </w:rPr>
              <w:t>Na primerih kršenja človekovih pravic absolutnih vladarjev razvijem</w:t>
            </w:r>
            <w:r w:rsidRPr="006207AC">
              <w:rPr>
                <w:rFonts w:ascii="Arial" w:hAnsi="Arial" w:cs="Arial"/>
                <w:color w:val="0070C0"/>
                <w:sz w:val="22"/>
                <w:szCs w:val="22"/>
              </w:rPr>
              <w:t xml:space="preserve"> pogled na svet, ki spoštuje človekove pravice, enakost, demokracijo ter demokratično in odgovorno državljanstvo.</w:t>
            </w:r>
          </w:p>
        </w:tc>
        <w:tc>
          <w:tcPr>
            <w:tcW w:w="1020" w:type="dxa"/>
          </w:tcPr>
          <w:p w:rsidR="006207AC" w:rsidRDefault="006207AC" w:rsidP="009E3488">
            <w:pPr>
              <w:jc w:val="both"/>
              <w:rPr>
                <w:rFonts w:ascii="Arial" w:eastAsia="Calibri" w:hAnsi="Arial" w:cs="Arial"/>
                <w:b/>
                <w:noProof/>
                <w:color w:val="000000"/>
              </w:rPr>
            </w:pPr>
          </w:p>
        </w:tc>
        <w:tc>
          <w:tcPr>
            <w:tcW w:w="1020" w:type="dxa"/>
          </w:tcPr>
          <w:p w:rsidR="006207AC" w:rsidRDefault="006207AC" w:rsidP="009E3488">
            <w:pPr>
              <w:jc w:val="both"/>
              <w:rPr>
                <w:rFonts w:ascii="Arial" w:eastAsia="Calibri" w:hAnsi="Arial" w:cs="Arial"/>
                <w:b/>
                <w:noProof/>
                <w:color w:val="000000"/>
              </w:rPr>
            </w:pPr>
          </w:p>
        </w:tc>
        <w:tc>
          <w:tcPr>
            <w:tcW w:w="1020" w:type="dxa"/>
          </w:tcPr>
          <w:p w:rsidR="006207AC" w:rsidRDefault="006207AC" w:rsidP="009E3488">
            <w:pPr>
              <w:jc w:val="both"/>
              <w:rPr>
                <w:rFonts w:ascii="Arial" w:eastAsia="Calibri" w:hAnsi="Arial" w:cs="Arial"/>
                <w:b/>
                <w:noProof/>
                <w:color w:val="000000"/>
              </w:rPr>
            </w:pPr>
          </w:p>
        </w:tc>
        <w:tc>
          <w:tcPr>
            <w:tcW w:w="2259" w:type="dxa"/>
          </w:tcPr>
          <w:p w:rsidR="006207AC" w:rsidRPr="006932E0" w:rsidRDefault="006207AC" w:rsidP="009E3488">
            <w:pPr>
              <w:jc w:val="both"/>
              <w:rPr>
                <w:rFonts w:ascii="Arial" w:eastAsia="Calibri" w:hAnsi="Arial" w:cs="Arial"/>
                <w:color w:val="000000"/>
              </w:rPr>
            </w:pPr>
          </w:p>
        </w:tc>
      </w:tr>
    </w:tbl>
    <w:p w:rsidR="00813E4D" w:rsidRPr="00CF3CF5" w:rsidRDefault="00813E4D" w:rsidP="00266010">
      <w:pPr>
        <w:jc w:val="both"/>
        <w:rPr>
          <w:rFonts w:ascii="Arial" w:eastAsia="Calibri" w:hAnsi="Arial" w:cs="Arial"/>
        </w:rPr>
      </w:pPr>
    </w:p>
    <w:p w:rsidR="00F76CED" w:rsidRPr="00F76CED" w:rsidRDefault="00F76CED" w:rsidP="00F76CED">
      <w:pPr>
        <w:jc w:val="both"/>
        <w:rPr>
          <w:rFonts w:ascii="Arial" w:hAnsi="Arial" w:cs="Arial"/>
          <w:b/>
          <w:bCs/>
        </w:rPr>
      </w:pPr>
      <w:r w:rsidRPr="00F76CED">
        <w:rPr>
          <w:rFonts w:ascii="Arial" w:hAnsi="Arial" w:cs="Arial"/>
          <w:b/>
          <w:bCs/>
        </w:rPr>
        <w:t>Ocenjevanje poročila o razmišljanju cesarice Katarine II. Velike o ruski družbi ter državi nekoč in danes, o njenem svetovnem nazoru</w:t>
      </w:r>
    </w:p>
    <w:p w:rsidR="00F76CED" w:rsidRPr="00F76CED" w:rsidRDefault="00F76CED" w:rsidP="00F76CED">
      <w:pPr>
        <w:jc w:val="both"/>
        <w:rPr>
          <w:rFonts w:ascii="Arial" w:hAnsi="Arial" w:cs="Arial"/>
          <w:b/>
          <w:bCs/>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F76CED" w:rsidRPr="00F76CED" w:rsidTr="00F76CED">
        <w:trPr>
          <w:trHeight w:val="340"/>
        </w:trPr>
        <w:tc>
          <w:tcPr>
            <w:tcW w:w="1701" w:type="dxa"/>
          </w:tcPr>
          <w:p w:rsidR="00F76CED" w:rsidRPr="00F76CED" w:rsidRDefault="00F76CED" w:rsidP="005C613A">
            <w:pPr>
              <w:jc w:val="both"/>
              <w:rPr>
                <w:rFonts w:ascii="Arial" w:hAnsi="Arial" w:cs="Arial"/>
                <w:color w:val="000000"/>
              </w:rPr>
            </w:pPr>
            <w:r w:rsidRPr="00F76CED">
              <w:rPr>
                <w:rFonts w:ascii="Arial" w:hAnsi="Arial" w:cs="Arial"/>
                <w:color w:val="000000"/>
              </w:rPr>
              <w:t>Ocena</w:t>
            </w:r>
          </w:p>
        </w:tc>
        <w:tc>
          <w:tcPr>
            <w:tcW w:w="12866" w:type="dxa"/>
          </w:tcPr>
          <w:p w:rsidR="00F76CED" w:rsidRPr="00F76CED" w:rsidRDefault="00F76CED" w:rsidP="005C613A">
            <w:pPr>
              <w:jc w:val="both"/>
              <w:rPr>
                <w:rFonts w:ascii="Arial" w:hAnsi="Arial" w:cs="Arial"/>
                <w:color w:val="000000"/>
              </w:rPr>
            </w:pPr>
            <w:r w:rsidRPr="00F76CED">
              <w:rPr>
                <w:rFonts w:ascii="Arial" w:hAnsi="Arial" w:cs="Arial"/>
                <w:color w:val="000000"/>
              </w:rPr>
              <w:t>Opisni kriterij</w:t>
            </w:r>
          </w:p>
        </w:tc>
      </w:tr>
      <w:tr w:rsidR="00F76CED" w:rsidRPr="00F76CED" w:rsidTr="00F76CED">
        <w:trPr>
          <w:trHeight w:val="340"/>
        </w:trPr>
        <w:tc>
          <w:tcPr>
            <w:tcW w:w="1701" w:type="dxa"/>
          </w:tcPr>
          <w:p w:rsidR="00F76CED" w:rsidRPr="00F76CED" w:rsidRDefault="00F76CED" w:rsidP="005C613A">
            <w:pPr>
              <w:jc w:val="both"/>
              <w:rPr>
                <w:rFonts w:ascii="Arial" w:hAnsi="Arial" w:cs="Arial"/>
                <w:color w:val="000000"/>
              </w:rPr>
            </w:pPr>
            <w:r w:rsidRPr="00F76CED">
              <w:rPr>
                <w:rFonts w:ascii="Arial" w:hAnsi="Arial" w:cs="Arial"/>
                <w:color w:val="000000"/>
              </w:rPr>
              <w:lastRenderedPageBreak/>
              <w:t>Odlično</w:t>
            </w:r>
          </w:p>
        </w:tc>
        <w:tc>
          <w:tcPr>
            <w:tcW w:w="12866" w:type="dxa"/>
          </w:tcPr>
          <w:p w:rsidR="00F76CED" w:rsidRPr="00F76CED" w:rsidRDefault="00F76CED" w:rsidP="005C613A">
            <w:pPr>
              <w:jc w:val="both"/>
              <w:rPr>
                <w:rFonts w:ascii="Arial" w:hAnsi="Arial" w:cs="Arial"/>
                <w:color w:val="000000"/>
              </w:rPr>
            </w:pPr>
            <w:r w:rsidRPr="00F76CED">
              <w:rPr>
                <w:rFonts w:ascii="Arial" w:hAnsi="Arial" w:cs="Arial"/>
              </w:rPr>
              <w:t>Poročilo je prepričljivo, transparentno z ustrezno uporabo strokovne terminologije, dijak je pri pripravi poročila povsem samostojen in z lastnimi izvirnimi idejami podkrepi razmišljanje o razsvetljenstvu in ruski družbi nekoč in danes.</w:t>
            </w:r>
          </w:p>
        </w:tc>
      </w:tr>
      <w:tr w:rsidR="00F76CED" w:rsidRPr="00F76CED" w:rsidTr="00F76CED">
        <w:trPr>
          <w:trHeight w:val="340"/>
        </w:trPr>
        <w:tc>
          <w:tcPr>
            <w:tcW w:w="1701" w:type="dxa"/>
          </w:tcPr>
          <w:p w:rsidR="00F76CED" w:rsidRPr="00F76CED" w:rsidRDefault="00F76CED" w:rsidP="005C613A">
            <w:pPr>
              <w:jc w:val="both"/>
              <w:rPr>
                <w:rFonts w:ascii="Arial" w:hAnsi="Arial" w:cs="Arial"/>
                <w:color w:val="000000"/>
              </w:rPr>
            </w:pPr>
            <w:r w:rsidRPr="00F76CED">
              <w:rPr>
                <w:rFonts w:ascii="Arial" w:hAnsi="Arial" w:cs="Arial"/>
                <w:color w:val="000000"/>
              </w:rPr>
              <w:t>Prav dobro</w:t>
            </w:r>
          </w:p>
        </w:tc>
        <w:tc>
          <w:tcPr>
            <w:tcW w:w="12866" w:type="dxa"/>
          </w:tcPr>
          <w:p w:rsidR="00F76CED" w:rsidRPr="00F76CED" w:rsidRDefault="00F76CED" w:rsidP="005C613A">
            <w:pPr>
              <w:jc w:val="both"/>
              <w:rPr>
                <w:rFonts w:ascii="Arial" w:hAnsi="Arial" w:cs="Arial"/>
                <w:color w:val="000000"/>
              </w:rPr>
            </w:pPr>
            <w:r w:rsidRPr="00F76CED">
              <w:rPr>
                <w:rFonts w:ascii="Arial" w:hAnsi="Arial" w:cs="Arial"/>
              </w:rPr>
              <w:t>Poročilo je prepričljivo in povsem samostojno izvedeno, transparentnost pa je pomanjkljiva, saj dijak ne navaja vseh pomembnih informacij v razmišljanju o razsvetljenstvu in ruski druži nekoč in danes. Ne vključuje izvirnih idej.</w:t>
            </w:r>
          </w:p>
        </w:tc>
      </w:tr>
      <w:tr w:rsidR="00F76CED" w:rsidRPr="00F76CED" w:rsidTr="00F76CED">
        <w:trPr>
          <w:trHeight w:val="340"/>
        </w:trPr>
        <w:tc>
          <w:tcPr>
            <w:tcW w:w="1701" w:type="dxa"/>
          </w:tcPr>
          <w:p w:rsidR="00F76CED" w:rsidRPr="00F76CED" w:rsidRDefault="00F76CED" w:rsidP="005C613A">
            <w:pPr>
              <w:jc w:val="both"/>
              <w:rPr>
                <w:rFonts w:ascii="Arial" w:hAnsi="Arial" w:cs="Arial"/>
                <w:color w:val="000000"/>
              </w:rPr>
            </w:pPr>
            <w:r w:rsidRPr="00F76CED">
              <w:rPr>
                <w:rFonts w:ascii="Arial" w:hAnsi="Arial" w:cs="Arial"/>
                <w:color w:val="000000"/>
              </w:rPr>
              <w:t>Dobro</w:t>
            </w:r>
          </w:p>
        </w:tc>
        <w:tc>
          <w:tcPr>
            <w:tcW w:w="12866" w:type="dxa"/>
          </w:tcPr>
          <w:p w:rsidR="00F76CED" w:rsidRPr="00F76CED" w:rsidRDefault="00F76CED" w:rsidP="005C613A">
            <w:pPr>
              <w:jc w:val="both"/>
              <w:rPr>
                <w:rFonts w:ascii="Arial" w:hAnsi="Arial" w:cs="Arial"/>
                <w:color w:val="000000"/>
              </w:rPr>
            </w:pPr>
            <w:r w:rsidRPr="00F76CED">
              <w:rPr>
                <w:rFonts w:ascii="Arial" w:hAnsi="Arial" w:cs="Arial"/>
              </w:rPr>
              <w:t>Poročilo je ustrezno, ne opazimo primerov za doseganje transparentnosti, a je dijak pri pripravi poročila povsem samostojen. Izvirnih idej ni.</w:t>
            </w:r>
          </w:p>
        </w:tc>
      </w:tr>
      <w:tr w:rsidR="00F76CED" w:rsidRPr="00F76CED" w:rsidTr="00F76CED">
        <w:trPr>
          <w:trHeight w:val="340"/>
        </w:trPr>
        <w:tc>
          <w:tcPr>
            <w:tcW w:w="1701" w:type="dxa"/>
          </w:tcPr>
          <w:p w:rsidR="00F76CED" w:rsidRPr="00F76CED" w:rsidRDefault="00F76CED" w:rsidP="005C613A">
            <w:pPr>
              <w:jc w:val="both"/>
              <w:rPr>
                <w:rFonts w:ascii="Arial" w:hAnsi="Arial" w:cs="Arial"/>
                <w:color w:val="000000"/>
              </w:rPr>
            </w:pPr>
            <w:r w:rsidRPr="00F76CED">
              <w:rPr>
                <w:rFonts w:ascii="Arial" w:hAnsi="Arial" w:cs="Arial"/>
                <w:color w:val="000000"/>
              </w:rPr>
              <w:t>Zadostno</w:t>
            </w:r>
          </w:p>
        </w:tc>
        <w:tc>
          <w:tcPr>
            <w:tcW w:w="12866" w:type="dxa"/>
          </w:tcPr>
          <w:p w:rsidR="00F76CED" w:rsidRPr="00F76CED" w:rsidRDefault="00F76CED" w:rsidP="005C613A">
            <w:pPr>
              <w:jc w:val="both"/>
              <w:rPr>
                <w:rFonts w:ascii="Arial" w:hAnsi="Arial" w:cs="Arial"/>
              </w:rPr>
            </w:pPr>
            <w:r w:rsidRPr="00F76CED">
              <w:rPr>
                <w:rFonts w:ascii="Arial" w:hAnsi="Arial" w:cs="Arial"/>
              </w:rPr>
              <w:t>Poročilo je skromno, dijak se moti, ne vključuje nazornih primerov v svoje razmišljanje o razsvetljenstvu in ruski druži, kar zahteva učiteljevo intervencijo.</w:t>
            </w:r>
          </w:p>
          <w:p w:rsidR="00F76CED" w:rsidRPr="00F76CED" w:rsidRDefault="00F76CED" w:rsidP="005C613A">
            <w:pPr>
              <w:jc w:val="both"/>
              <w:rPr>
                <w:rFonts w:ascii="Arial" w:hAnsi="Arial" w:cs="Arial"/>
                <w:color w:val="000000"/>
              </w:rPr>
            </w:pPr>
            <w:r w:rsidRPr="00F76CED">
              <w:rPr>
                <w:rFonts w:ascii="Arial" w:hAnsi="Arial" w:cs="Arial"/>
              </w:rPr>
              <w:t>Izvirnih idej ni.</w:t>
            </w:r>
          </w:p>
        </w:tc>
      </w:tr>
    </w:tbl>
    <w:p w:rsidR="0043412C" w:rsidRDefault="0043412C"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266010" w:rsidRDefault="00266010" w:rsidP="00266010">
      <w:pPr>
        <w:jc w:val="both"/>
        <w:rPr>
          <w:rFonts w:ascii="Arial" w:hAnsi="Arial" w:cs="Arial"/>
          <w:b/>
          <w:color w:val="000000"/>
        </w:rPr>
      </w:pPr>
    </w:p>
    <w:p w:rsidR="00B17D2C" w:rsidRDefault="00B17D2C" w:rsidP="00266010">
      <w:pPr>
        <w:jc w:val="both"/>
        <w:rPr>
          <w:rFonts w:ascii="Arial" w:hAnsi="Arial" w:cs="Arial"/>
          <w:b/>
          <w:color w:val="000000"/>
        </w:rPr>
      </w:pPr>
    </w:p>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114436"/>
    <w:rsid w:val="001455CB"/>
    <w:rsid w:val="001C1FED"/>
    <w:rsid w:val="001D5D2C"/>
    <w:rsid w:val="001F4265"/>
    <w:rsid w:val="0025654B"/>
    <w:rsid w:val="00265B4C"/>
    <w:rsid w:val="00266010"/>
    <w:rsid w:val="002B18A9"/>
    <w:rsid w:val="002C3D97"/>
    <w:rsid w:val="00336C63"/>
    <w:rsid w:val="0043412C"/>
    <w:rsid w:val="00467297"/>
    <w:rsid w:val="004D7E17"/>
    <w:rsid w:val="0056414A"/>
    <w:rsid w:val="005A53A5"/>
    <w:rsid w:val="006207AC"/>
    <w:rsid w:val="00622D7C"/>
    <w:rsid w:val="006544E3"/>
    <w:rsid w:val="00813E4D"/>
    <w:rsid w:val="00845F70"/>
    <w:rsid w:val="008657BF"/>
    <w:rsid w:val="00867B5A"/>
    <w:rsid w:val="00A20F0E"/>
    <w:rsid w:val="00A4422E"/>
    <w:rsid w:val="00B114F3"/>
    <w:rsid w:val="00B17D2C"/>
    <w:rsid w:val="00B5149A"/>
    <w:rsid w:val="00C052C0"/>
    <w:rsid w:val="00C07E46"/>
    <w:rsid w:val="00C60E77"/>
    <w:rsid w:val="00CB7DFA"/>
    <w:rsid w:val="00D91B5B"/>
    <w:rsid w:val="00DA121D"/>
    <w:rsid w:val="00DC6464"/>
    <w:rsid w:val="00F22282"/>
    <w:rsid w:val="00F76CED"/>
    <w:rsid w:val="00FB78FB"/>
    <w:rsid w:val="00FC4245"/>
    <w:rsid w:val="00FE5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6</Pages>
  <Words>1016</Words>
  <Characters>5797</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33</cp:revision>
  <dcterms:created xsi:type="dcterms:W3CDTF">2014-01-04T11:12:00Z</dcterms:created>
  <dcterms:modified xsi:type="dcterms:W3CDTF">2016-07-22T13:02:00Z</dcterms:modified>
</cp:coreProperties>
</file>