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BDE" w:rsidRPr="00A9281B" w:rsidRDefault="008B470D">
      <w:pPr>
        <w:rPr>
          <w:rFonts w:ascii="Arial" w:hAnsi="Arial" w:cs="Arial"/>
          <w:b/>
          <w:sz w:val="24"/>
        </w:rPr>
      </w:pPr>
      <w:r>
        <w:rPr>
          <w:rFonts w:ascii="Arial" w:hAnsi="Arial" w:cs="Arial"/>
          <w:b/>
          <w:sz w:val="24"/>
        </w:rPr>
        <w:t>3. P</w:t>
      </w:r>
      <w:r w:rsidR="00C07507" w:rsidRPr="00A9281B">
        <w:rPr>
          <w:rFonts w:ascii="Arial" w:hAnsi="Arial" w:cs="Arial"/>
          <w:b/>
          <w:sz w:val="24"/>
        </w:rPr>
        <w:t>RIHOD KULTUR BRONASTE DOBE</w:t>
      </w:r>
    </w:p>
    <w:p w:rsidR="008B470D" w:rsidRPr="008B470D" w:rsidRDefault="008B470D" w:rsidP="00C07507">
      <w:pPr>
        <w:spacing w:after="0" w:line="240" w:lineRule="auto"/>
        <w:jc w:val="both"/>
        <w:rPr>
          <w:rFonts w:ascii="Arial" w:eastAsia="Calibri" w:hAnsi="Arial" w:cs="Arial"/>
          <w:b/>
          <w:color w:val="000000"/>
          <w:sz w:val="24"/>
          <w:szCs w:val="24"/>
        </w:rPr>
      </w:pPr>
      <w:r w:rsidRPr="008B470D">
        <w:rPr>
          <w:rFonts w:ascii="Arial" w:eastAsia="Calibri" w:hAnsi="Arial" w:cs="Arial"/>
          <w:b/>
          <w:color w:val="000000"/>
          <w:sz w:val="24"/>
          <w:szCs w:val="24"/>
        </w:rPr>
        <w:t>Navodila za reševanje delovnega lista</w:t>
      </w:r>
    </w:p>
    <w:p w:rsidR="008B470D" w:rsidRDefault="008B470D" w:rsidP="00C07507">
      <w:pPr>
        <w:spacing w:after="0" w:line="240" w:lineRule="auto"/>
        <w:jc w:val="both"/>
        <w:rPr>
          <w:rFonts w:ascii="Arial" w:eastAsia="Calibri" w:hAnsi="Arial" w:cs="Arial"/>
          <w:color w:val="000000"/>
          <w:sz w:val="24"/>
          <w:szCs w:val="24"/>
        </w:rPr>
      </w:pPr>
    </w:p>
    <w:p w:rsidR="008B470D" w:rsidRDefault="008B470D" w:rsidP="008B470D">
      <w:pPr>
        <w:jc w:val="both"/>
        <w:rPr>
          <w:rFonts w:ascii="Arial" w:hAnsi="Arial" w:cs="Arial"/>
          <w:color w:val="000000"/>
          <w:sz w:val="24"/>
          <w:szCs w:val="24"/>
        </w:rPr>
      </w:pPr>
      <w:r>
        <w:rPr>
          <w:rFonts w:ascii="Arial" w:hAnsi="Arial" w:cs="Arial"/>
          <w:color w:val="000000"/>
          <w:sz w:val="24"/>
          <w:szCs w:val="24"/>
        </w:rPr>
        <w:t>Dijak/dijakinja:</w:t>
      </w:r>
    </w:p>
    <w:p w:rsidR="008B470D" w:rsidRDefault="008B470D" w:rsidP="008B470D">
      <w:pPr>
        <w:numPr>
          <w:ilvl w:val="0"/>
          <w:numId w:val="1"/>
        </w:numPr>
        <w:spacing w:after="0" w:line="240" w:lineRule="auto"/>
        <w:ind w:left="360"/>
        <w:jc w:val="both"/>
        <w:rPr>
          <w:rFonts w:ascii="Arial" w:hAnsi="Arial" w:cs="Arial"/>
          <w:color w:val="FF0000"/>
          <w:sz w:val="24"/>
          <w:szCs w:val="24"/>
        </w:rPr>
      </w:pPr>
      <w:r>
        <w:rPr>
          <w:rFonts w:ascii="Arial" w:hAnsi="Arial" w:cs="Arial"/>
          <w:color w:val="FF0000"/>
          <w:sz w:val="24"/>
          <w:szCs w:val="24"/>
        </w:rPr>
        <w:t>prebere naloge in zgodovinske vire na delovnem listu ter besedilo v učbeniku;</w:t>
      </w:r>
    </w:p>
    <w:p w:rsidR="008B470D" w:rsidRPr="00FF615E" w:rsidRDefault="008B470D" w:rsidP="008B470D">
      <w:pPr>
        <w:numPr>
          <w:ilvl w:val="0"/>
          <w:numId w:val="1"/>
        </w:numPr>
        <w:spacing w:after="0" w:line="240" w:lineRule="auto"/>
        <w:ind w:left="360"/>
        <w:jc w:val="both"/>
        <w:rPr>
          <w:rFonts w:ascii="Arial" w:hAnsi="Arial" w:cs="Arial"/>
          <w:color w:val="00B050"/>
          <w:sz w:val="24"/>
          <w:szCs w:val="24"/>
        </w:rPr>
      </w:pPr>
      <w:r>
        <w:rPr>
          <w:rFonts w:ascii="Arial" w:hAnsi="Arial" w:cs="Arial"/>
          <w:color w:val="FF0000"/>
          <w:sz w:val="24"/>
          <w:szCs w:val="24"/>
        </w:rPr>
        <w:t>odgovori na zastavljena vprašanja na delovnem listu;</w:t>
      </w:r>
    </w:p>
    <w:p w:rsidR="008B470D" w:rsidRDefault="008B470D" w:rsidP="008B470D">
      <w:pPr>
        <w:ind w:left="1080"/>
        <w:jc w:val="both"/>
        <w:rPr>
          <w:rFonts w:ascii="Arial" w:hAnsi="Arial" w:cs="Arial"/>
          <w:color w:val="FF0000"/>
          <w:sz w:val="24"/>
          <w:szCs w:val="24"/>
        </w:rPr>
      </w:pPr>
    </w:p>
    <w:p w:rsidR="00A9281B" w:rsidRDefault="00A9281B">
      <w:pPr>
        <w:rPr>
          <w:rFonts w:ascii="Arial" w:hAnsi="Arial" w:cs="Arial"/>
          <w:b/>
          <w:sz w:val="24"/>
        </w:rPr>
      </w:pPr>
      <w:r>
        <w:rPr>
          <w:rFonts w:ascii="Arial" w:hAnsi="Arial" w:cs="Arial"/>
          <w:b/>
          <w:sz w:val="24"/>
        </w:rPr>
        <w:t>Delovni list</w:t>
      </w:r>
    </w:p>
    <w:p w:rsidR="00A9281B" w:rsidRPr="008B470D" w:rsidRDefault="008B470D" w:rsidP="008B470D">
      <w:pPr>
        <w:rPr>
          <w:rFonts w:ascii="Arial" w:hAnsi="Arial" w:cs="Arial"/>
          <w:sz w:val="24"/>
        </w:rPr>
      </w:pPr>
      <w:r w:rsidRPr="008B470D">
        <w:rPr>
          <w:rFonts w:ascii="Arial" w:hAnsi="Arial" w:cs="Arial"/>
          <w:color w:val="000000" w:themeColor="text1"/>
          <w:sz w:val="24"/>
        </w:rPr>
        <w:t xml:space="preserve">1. </w:t>
      </w:r>
      <w:r>
        <w:rPr>
          <w:rFonts w:ascii="Arial" w:hAnsi="Arial" w:cs="Arial"/>
          <w:color w:val="FF0000"/>
          <w:sz w:val="24"/>
        </w:rPr>
        <w:t>S</w:t>
      </w:r>
      <w:r w:rsidR="00A9281B" w:rsidRPr="008B470D">
        <w:rPr>
          <w:rFonts w:ascii="Arial" w:hAnsi="Arial" w:cs="Arial"/>
          <w:color w:val="FF0000"/>
          <w:sz w:val="24"/>
        </w:rPr>
        <w:t xml:space="preserve"> pomočjo spodnjega zemljevida</w:t>
      </w:r>
      <w:r>
        <w:rPr>
          <w:rFonts w:ascii="Arial" w:hAnsi="Arial" w:cs="Arial"/>
          <w:color w:val="FF0000"/>
          <w:sz w:val="24"/>
        </w:rPr>
        <w:t xml:space="preserve"> prazgodovinskih kultur v učbeniku</w:t>
      </w:r>
      <w:r w:rsidR="00A9281B" w:rsidRPr="008B470D">
        <w:rPr>
          <w:rFonts w:ascii="Arial" w:hAnsi="Arial" w:cs="Arial"/>
          <w:color w:val="FF0000"/>
          <w:sz w:val="24"/>
        </w:rPr>
        <w:t>:</w:t>
      </w:r>
    </w:p>
    <w:p w:rsidR="00A9281B" w:rsidRPr="00A9281B" w:rsidRDefault="008B470D" w:rsidP="00A9281B">
      <w:pPr>
        <w:pStyle w:val="Odstavekseznama"/>
        <w:numPr>
          <w:ilvl w:val="0"/>
          <w:numId w:val="3"/>
        </w:numPr>
        <w:rPr>
          <w:rFonts w:ascii="Arial" w:hAnsi="Arial" w:cs="Arial"/>
          <w:color w:val="FF0000"/>
          <w:sz w:val="24"/>
        </w:rPr>
      </w:pPr>
      <w:r>
        <w:rPr>
          <w:rFonts w:ascii="Arial" w:hAnsi="Arial" w:cs="Arial"/>
          <w:color w:val="FF0000"/>
          <w:sz w:val="24"/>
        </w:rPr>
        <w:t>P</w:t>
      </w:r>
      <w:r w:rsidR="00A9281B" w:rsidRPr="00A9281B">
        <w:rPr>
          <w:rFonts w:ascii="Arial" w:hAnsi="Arial" w:cs="Arial"/>
          <w:color w:val="FF0000"/>
          <w:sz w:val="24"/>
        </w:rPr>
        <w:t>rostorsko do</w:t>
      </w:r>
      <w:r w:rsidR="00B7414F">
        <w:rPr>
          <w:rFonts w:ascii="Arial" w:hAnsi="Arial" w:cs="Arial"/>
          <w:color w:val="FF0000"/>
          <w:sz w:val="24"/>
        </w:rPr>
        <w:t>loči, kje v Sloveniji se nahaja največ najdišč</w:t>
      </w:r>
      <w:r w:rsidR="00A9281B" w:rsidRPr="00A9281B">
        <w:rPr>
          <w:rFonts w:ascii="Arial" w:hAnsi="Arial" w:cs="Arial"/>
          <w:color w:val="FF0000"/>
          <w:sz w:val="24"/>
        </w:rPr>
        <w:t xml:space="preserve"> bronaste dobe.</w:t>
      </w:r>
    </w:p>
    <w:p w:rsidR="00A9281B" w:rsidRDefault="008B470D" w:rsidP="00A9281B">
      <w:pPr>
        <w:pStyle w:val="Odstavekseznama"/>
        <w:numPr>
          <w:ilvl w:val="0"/>
          <w:numId w:val="3"/>
        </w:numPr>
        <w:rPr>
          <w:rFonts w:ascii="Arial" w:hAnsi="Arial" w:cs="Arial"/>
          <w:color w:val="FF0000"/>
          <w:sz w:val="24"/>
        </w:rPr>
      </w:pPr>
      <w:r>
        <w:rPr>
          <w:rFonts w:ascii="Arial" w:hAnsi="Arial" w:cs="Arial"/>
          <w:color w:val="FF0000"/>
          <w:sz w:val="24"/>
        </w:rPr>
        <w:t>N</w:t>
      </w:r>
      <w:r w:rsidR="00A9281B" w:rsidRPr="00A9281B">
        <w:rPr>
          <w:rFonts w:ascii="Arial" w:hAnsi="Arial" w:cs="Arial"/>
          <w:color w:val="FF0000"/>
          <w:sz w:val="24"/>
        </w:rPr>
        <w:t xml:space="preserve">aštej nekaj območij/krajev, kjer so se </w:t>
      </w:r>
      <w:r>
        <w:rPr>
          <w:rFonts w:ascii="Arial" w:hAnsi="Arial" w:cs="Arial"/>
          <w:color w:val="FF0000"/>
          <w:sz w:val="24"/>
        </w:rPr>
        <w:t>še vedno pojavljala</w:t>
      </w:r>
      <w:r w:rsidR="00A9281B" w:rsidRPr="00A9281B">
        <w:rPr>
          <w:rFonts w:ascii="Arial" w:hAnsi="Arial" w:cs="Arial"/>
          <w:color w:val="FF0000"/>
          <w:sz w:val="24"/>
        </w:rPr>
        <w:t xml:space="preserve"> jamska bivališč</w:t>
      </w:r>
      <w:r w:rsidR="00B7414F">
        <w:rPr>
          <w:rFonts w:ascii="Arial" w:hAnsi="Arial" w:cs="Arial"/>
          <w:color w:val="FF0000"/>
          <w:sz w:val="24"/>
        </w:rPr>
        <w:t>a</w:t>
      </w:r>
      <w:r w:rsidR="00A9281B" w:rsidRPr="00A9281B">
        <w:rPr>
          <w:rFonts w:ascii="Arial" w:hAnsi="Arial" w:cs="Arial"/>
          <w:color w:val="FF0000"/>
          <w:sz w:val="24"/>
        </w:rPr>
        <w:t xml:space="preserve">. </w:t>
      </w:r>
    </w:p>
    <w:p w:rsidR="00B7414F" w:rsidRPr="00A9281B" w:rsidRDefault="008B470D" w:rsidP="008B470D">
      <w:pPr>
        <w:pStyle w:val="Odstavekseznama"/>
        <w:numPr>
          <w:ilvl w:val="0"/>
          <w:numId w:val="3"/>
        </w:numPr>
        <w:jc w:val="both"/>
        <w:rPr>
          <w:rFonts w:ascii="Arial" w:hAnsi="Arial" w:cs="Arial"/>
          <w:color w:val="FF0000"/>
          <w:sz w:val="24"/>
        </w:rPr>
      </w:pPr>
      <w:r>
        <w:rPr>
          <w:rFonts w:ascii="Arial" w:hAnsi="Arial" w:cs="Arial"/>
          <w:color w:val="FF0000"/>
          <w:sz w:val="24"/>
        </w:rPr>
        <w:t>Navedi</w:t>
      </w:r>
      <w:r w:rsidR="00B7414F">
        <w:rPr>
          <w:rFonts w:ascii="Arial" w:hAnsi="Arial" w:cs="Arial"/>
          <w:color w:val="FF0000"/>
          <w:sz w:val="24"/>
        </w:rPr>
        <w:t xml:space="preserve"> vsaj dva kraja, kjer se </w:t>
      </w:r>
      <w:r>
        <w:rPr>
          <w:rFonts w:ascii="Arial" w:hAnsi="Arial" w:cs="Arial"/>
          <w:color w:val="FF0000"/>
          <w:sz w:val="24"/>
        </w:rPr>
        <w:t xml:space="preserve">je </w:t>
      </w:r>
      <w:r w:rsidR="00B7414F">
        <w:rPr>
          <w:rFonts w:ascii="Arial" w:hAnsi="Arial" w:cs="Arial"/>
          <w:color w:val="FF0000"/>
          <w:sz w:val="24"/>
        </w:rPr>
        <w:t>pojavi</w:t>
      </w:r>
      <w:r>
        <w:rPr>
          <w:rFonts w:ascii="Arial" w:hAnsi="Arial" w:cs="Arial"/>
          <w:color w:val="FF0000"/>
          <w:sz w:val="24"/>
        </w:rPr>
        <w:t>la</w:t>
      </w:r>
      <w:r w:rsidR="00B7414F">
        <w:rPr>
          <w:rFonts w:ascii="Arial" w:hAnsi="Arial" w:cs="Arial"/>
          <w:color w:val="FF0000"/>
          <w:sz w:val="24"/>
        </w:rPr>
        <w:t xml:space="preserve"> t.</w:t>
      </w:r>
      <w:r>
        <w:rPr>
          <w:rFonts w:ascii="Arial" w:hAnsi="Arial" w:cs="Arial"/>
          <w:color w:val="FF0000"/>
          <w:sz w:val="24"/>
        </w:rPr>
        <w:t xml:space="preserve"> </w:t>
      </w:r>
      <w:r w:rsidR="00B7414F">
        <w:rPr>
          <w:rFonts w:ascii="Arial" w:hAnsi="Arial" w:cs="Arial"/>
          <w:color w:val="FF0000"/>
          <w:sz w:val="24"/>
        </w:rPr>
        <w:t xml:space="preserve">i. </w:t>
      </w:r>
      <w:proofErr w:type="spellStart"/>
      <w:r w:rsidR="00B7414F">
        <w:rPr>
          <w:rFonts w:ascii="Arial" w:hAnsi="Arial" w:cs="Arial"/>
          <w:color w:val="FF0000"/>
          <w:sz w:val="24"/>
        </w:rPr>
        <w:t>kaštelirska</w:t>
      </w:r>
      <w:proofErr w:type="spellEnd"/>
      <w:r w:rsidR="00B7414F">
        <w:rPr>
          <w:rFonts w:ascii="Arial" w:hAnsi="Arial" w:cs="Arial"/>
          <w:color w:val="FF0000"/>
          <w:sz w:val="24"/>
        </w:rPr>
        <w:t xml:space="preserve"> kultura</w:t>
      </w:r>
      <w:r>
        <w:rPr>
          <w:rFonts w:ascii="Arial" w:hAnsi="Arial" w:cs="Arial"/>
          <w:color w:val="FF0000"/>
          <w:sz w:val="24"/>
        </w:rPr>
        <w:t>, nato</w:t>
      </w:r>
      <w:r w:rsidR="001F1F8D">
        <w:rPr>
          <w:rFonts w:ascii="Arial" w:hAnsi="Arial" w:cs="Arial"/>
          <w:color w:val="FF0000"/>
          <w:sz w:val="24"/>
        </w:rPr>
        <w:t xml:space="preserve"> dva kraja, kjer se </w:t>
      </w:r>
      <w:r>
        <w:rPr>
          <w:rFonts w:ascii="Arial" w:hAnsi="Arial" w:cs="Arial"/>
          <w:color w:val="FF0000"/>
          <w:sz w:val="24"/>
        </w:rPr>
        <w:t xml:space="preserve">je </w:t>
      </w:r>
      <w:r w:rsidR="001F1F8D">
        <w:rPr>
          <w:rFonts w:ascii="Arial" w:hAnsi="Arial" w:cs="Arial"/>
          <w:color w:val="FF0000"/>
          <w:sz w:val="24"/>
        </w:rPr>
        <w:t>pojavi</w:t>
      </w:r>
      <w:r>
        <w:rPr>
          <w:rFonts w:ascii="Arial" w:hAnsi="Arial" w:cs="Arial"/>
          <w:color w:val="FF0000"/>
          <w:sz w:val="24"/>
        </w:rPr>
        <w:t>la</w:t>
      </w:r>
      <w:r w:rsidR="001F1F8D">
        <w:rPr>
          <w:rFonts w:ascii="Arial" w:hAnsi="Arial" w:cs="Arial"/>
          <w:color w:val="FF0000"/>
          <w:sz w:val="24"/>
        </w:rPr>
        <w:t xml:space="preserve"> kultura gomil in </w:t>
      </w:r>
      <w:r>
        <w:rPr>
          <w:rFonts w:ascii="Arial" w:hAnsi="Arial" w:cs="Arial"/>
          <w:color w:val="FF0000"/>
          <w:sz w:val="24"/>
        </w:rPr>
        <w:t xml:space="preserve">še </w:t>
      </w:r>
      <w:r w:rsidR="001F1F8D">
        <w:rPr>
          <w:rFonts w:ascii="Arial" w:hAnsi="Arial" w:cs="Arial"/>
          <w:color w:val="FF0000"/>
          <w:sz w:val="24"/>
        </w:rPr>
        <w:t>dva</w:t>
      </w:r>
      <w:r>
        <w:rPr>
          <w:rFonts w:ascii="Arial" w:hAnsi="Arial" w:cs="Arial"/>
          <w:color w:val="FF0000"/>
          <w:sz w:val="24"/>
        </w:rPr>
        <w:t xml:space="preserve"> kraja</w:t>
      </w:r>
      <w:r w:rsidR="001F1F8D">
        <w:rPr>
          <w:rFonts w:ascii="Arial" w:hAnsi="Arial" w:cs="Arial"/>
          <w:color w:val="FF0000"/>
          <w:sz w:val="24"/>
        </w:rPr>
        <w:t xml:space="preserve">, kjer se </w:t>
      </w:r>
      <w:r>
        <w:rPr>
          <w:rFonts w:ascii="Arial" w:hAnsi="Arial" w:cs="Arial"/>
          <w:color w:val="FF0000"/>
          <w:sz w:val="24"/>
        </w:rPr>
        <w:t xml:space="preserve">je </w:t>
      </w:r>
      <w:r w:rsidR="001F1F8D">
        <w:rPr>
          <w:rFonts w:ascii="Arial" w:hAnsi="Arial" w:cs="Arial"/>
          <w:color w:val="FF0000"/>
          <w:sz w:val="24"/>
        </w:rPr>
        <w:t>uveljavi</w:t>
      </w:r>
      <w:r>
        <w:rPr>
          <w:rFonts w:ascii="Arial" w:hAnsi="Arial" w:cs="Arial"/>
          <w:color w:val="FF0000"/>
          <w:sz w:val="24"/>
        </w:rPr>
        <w:t>lo</w:t>
      </w:r>
      <w:r w:rsidR="001F1F8D">
        <w:rPr>
          <w:rFonts w:ascii="Arial" w:hAnsi="Arial" w:cs="Arial"/>
          <w:color w:val="FF0000"/>
          <w:sz w:val="24"/>
        </w:rPr>
        <w:t xml:space="preserve"> pokopavanje v žare. Pri tem si pomagaj z zapisom v učbeniku.</w:t>
      </w:r>
    </w:p>
    <w:p w:rsidR="00A9281B" w:rsidRDefault="00A9281B">
      <w:pPr>
        <w:rPr>
          <w:rFonts w:ascii="Arial" w:hAnsi="Arial" w:cs="Arial"/>
          <w:sz w:val="24"/>
        </w:rPr>
      </w:pPr>
    </w:p>
    <w:p w:rsidR="00A9281B" w:rsidRPr="008B470D" w:rsidRDefault="008B470D" w:rsidP="008B470D">
      <w:pPr>
        <w:rPr>
          <w:rFonts w:ascii="Arial" w:hAnsi="Arial" w:cs="Arial"/>
          <w:sz w:val="24"/>
        </w:rPr>
      </w:pPr>
      <w:r>
        <w:rPr>
          <w:rFonts w:ascii="Arial" w:hAnsi="Arial" w:cs="Arial"/>
          <w:sz w:val="24"/>
        </w:rPr>
        <w:t>2. S</w:t>
      </w:r>
      <w:r w:rsidR="00A9281B" w:rsidRPr="008B470D">
        <w:rPr>
          <w:rFonts w:ascii="Arial" w:hAnsi="Arial" w:cs="Arial"/>
          <w:sz w:val="24"/>
        </w:rPr>
        <w:t xml:space="preserve"> pomočjo prispevka </w:t>
      </w:r>
      <w:r>
        <w:rPr>
          <w:rFonts w:ascii="Arial" w:hAnsi="Arial" w:cs="Arial"/>
          <w:sz w:val="24"/>
        </w:rPr>
        <w:t xml:space="preserve">o </w:t>
      </w:r>
      <w:proofErr w:type="spellStart"/>
      <w:r>
        <w:rPr>
          <w:rFonts w:ascii="Arial" w:hAnsi="Arial" w:cs="Arial"/>
          <w:sz w:val="24"/>
        </w:rPr>
        <w:t>kaštelirju</w:t>
      </w:r>
      <w:proofErr w:type="spellEnd"/>
      <w:r>
        <w:rPr>
          <w:rFonts w:ascii="Arial" w:hAnsi="Arial" w:cs="Arial"/>
          <w:sz w:val="24"/>
        </w:rPr>
        <w:t xml:space="preserve"> nad vasjo Korte, </w:t>
      </w:r>
      <w:r w:rsidR="00A9281B" w:rsidRPr="008B470D">
        <w:rPr>
          <w:rFonts w:ascii="Arial" w:hAnsi="Arial" w:cs="Arial"/>
          <w:sz w:val="24"/>
        </w:rPr>
        <w:t xml:space="preserve">dostopnega na </w:t>
      </w:r>
      <w:hyperlink r:id="rId7" w:history="1">
        <w:r w:rsidR="00A9281B" w:rsidRPr="008B470D">
          <w:rPr>
            <w:rStyle w:val="Hiperpovezava"/>
            <w:rFonts w:ascii="Arial" w:hAnsi="Arial" w:cs="Arial"/>
            <w:sz w:val="24"/>
          </w:rPr>
          <w:t>http://www.youtube.com/watch?v=BixmsyAhaYk</w:t>
        </w:r>
      </w:hyperlink>
      <w:r>
        <w:rPr>
          <w:rFonts w:ascii="Arial" w:hAnsi="Arial" w:cs="Arial"/>
          <w:sz w:val="24"/>
        </w:rPr>
        <w:t xml:space="preserve"> (dostop: 18. 7. 2017</w:t>
      </w:r>
      <w:r w:rsidR="00A9281B" w:rsidRPr="008B470D">
        <w:rPr>
          <w:rFonts w:ascii="Arial" w:hAnsi="Arial" w:cs="Arial"/>
          <w:sz w:val="24"/>
        </w:rPr>
        <w:t xml:space="preserve">)  in zapisa v učbeniku </w:t>
      </w:r>
      <w:r w:rsidR="00A9281B" w:rsidRPr="008B470D">
        <w:rPr>
          <w:rFonts w:ascii="Arial" w:hAnsi="Arial" w:cs="Arial"/>
          <w:color w:val="FF0000"/>
          <w:sz w:val="24"/>
        </w:rPr>
        <w:t xml:space="preserve">zapiši, kaj so </w:t>
      </w:r>
      <w:proofErr w:type="spellStart"/>
      <w:r w:rsidR="00A9281B" w:rsidRPr="008B470D">
        <w:rPr>
          <w:rFonts w:ascii="Arial" w:hAnsi="Arial" w:cs="Arial"/>
          <w:color w:val="FF0000"/>
          <w:sz w:val="24"/>
        </w:rPr>
        <w:t>kaštelirji</w:t>
      </w:r>
      <w:proofErr w:type="spellEnd"/>
      <w:r w:rsidR="00A9281B" w:rsidRPr="008B470D">
        <w:rPr>
          <w:rFonts w:ascii="Arial" w:hAnsi="Arial" w:cs="Arial"/>
          <w:color w:val="FF0000"/>
          <w:sz w:val="24"/>
        </w:rPr>
        <w:t xml:space="preserve"> </w:t>
      </w:r>
      <w:r w:rsidR="00A9281B" w:rsidRPr="008B470D">
        <w:rPr>
          <w:rFonts w:ascii="Arial" w:hAnsi="Arial" w:cs="Arial"/>
          <w:sz w:val="24"/>
        </w:rPr>
        <w:t xml:space="preserve">in </w:t>
      </w:r>
      <w:r w:rsidR="00A9281B" w:rsidRPr="008B470D">
        <w:rPr>
          <w:rFonts w:ascii="Arial" w:hAnsi="Arial" w:cs="Arial"/>
          <w:color w:val="0070C0"/>
          <w:sz w:val="24"/>
        </w:rPr>
        <w:t>pojasni, zakaj so na Krasu in zlasti v Istri nastajali t.</w:t>
      </w:r>
      <w:r>
        <w:rPr>
          <w:rFonts w:ascii="Arial" w:hAnsi="Arial" w:cs="Arial"/>
          <w:color w:val="0070C0"/>
          <w:sz w:val="24"/>
        </w:rPr>
        <w:t xml:space="preserve"> </w:t>
      </w:r>
      <w:r w:rsidR="00A9281B" w:rsidRPr="008B470D">
        <w:rPr>
          <w:rFonts w:ascii="Arial" w:hAnsi="Arial" w:cs="Arial"/>
          <w:color w:val="0070C0"/>
          <w:sz w:val="24"/>
        </w:rPr>
        <w:t xml:space="preserve">i. </w:t>
      </w:r>
      <w:proofErr w:type="spellStart"/>
      <w:r w:rsidR="00A9281B" w:rsidRPr="008B470D">
        <w:rPr>
          <w:rFonts w:ascii="Arial" w:hAnsi="Arial" w:cs="Arial"/>
          <w:color w:val="0070C0"/>
          <w:sz w:val="24"/>
        </w:rPr>
        <w:t>kaštelirji</w:t>
      </w:r>
      <w:proofErr w:type="spellEnd"/>
      <w:r w:rsidR="00A9281B" w:rsidRPr="008B470D">
        <w:rPr>
          <w:rFonts w:ascii="Arial" w:hAnsi="Arial" w:cs="Arial"/>
          <w:color w:val="0070C0"/>
          <w:sz w:val="24"/>
        </w:rPr>
        <w:t xml:space="preserve">. </w:t>
      </w:r>
    </w:p>
    <w:p w:rsidR="001F1F8D" w:rsidRDefault="001F1F8D" w:rsidP="001F1F8D">
      <w:pPr>
        <w:pStyle w:val="Odstavekseznama"/>
        <w:ind w:left="360"/>
        <w:jc w:val="both"/>
        <w:rPr>
          <w:rFonts w:ascii="Arial" w:hAnsi="Arial" w:cs="Arial"/>
          <w:sz w:val="24"/>
        </w:rPr>
      </w:pPr>
    </w:p>
    <w:p w:rsidR="00A9281B" w:rsidRPr="008B470D" w:rsidRDefault="008B470D" w:rsidP="008B470D">
      <w:pPr>
        <w:jc w:val="both"/>
        <w:rPr>
          <w:rFonts w:ascii="Arial" w:hAnsi="Arial" w:cs="Arial"/>
          <w:sz w:val="24"/>
        </w:rPr>
      </w:pPr>
      <w:r>
        <w:rPr>
          <w:rFonts w:ascii="Arial" w:hAnsi="Arial" w:cs="Arial"/>
          <w:sz w:val="24"/>
        </w:rPr>
        <w:t>3.</w:t>
      </w:r>
      <w:r>
        <w:rPr>
          <w:rFonts w:ascii="Arial" w:hAnsi="Arial" w:cs="Arial"/>
          <w:color w:val="FF0000"/>
          <w:sz w:val="24"/>
        </w:rPr>
        <w:t xml:space="preserve"> K</w:t>
      </w:r>
      <w:r w:rsidR="0036536C" w:rsidRPr="008B470D">
        <w:rPr>
          <w:rFonts w:ascii="Arial" w:hAnsi="Arial" w:cs="Arial"/>
          <w:color w:val="FF0000"/>
          <w:sz w:val="24"/>
        </w:rPr>
        <w:t>ako imenujemo kulturo srednje br</w:t>
      </w:r>
      <w:r>
        <w:rPr>
          <w:rFonts w:ascii="Arial" w:hAnsi="Arial" w:cs="Arial"/>
          <w:color w:val="FF0000"/>
          <w:sz w:val="24"/>
        </w:rPr>
        <w:t>onaste dobe v vzhodni Sloveniji?</w:t>
      </w:r>
      <w:r>
        <w:rPr>
          <w:rFonts w:ascii="Arial" w:hAnsi="Arial" w:cs="Arial"/>
          <w:color w:val="0070C0"/>
          <w:sz w:val="24"/>
        </w:rPr>
        <w:t xml:space="preserve"> S pomočjo </w:t>
      </w:r>
      <w:r w:rsidR="00B670DE" w:rsidRPr="008B470D">
        <w:rPr>
          <w:rFonts w:ascii="Arial" w:hAnsi="Arial" w:cs="Arial"/>
          <w:color w:val="0070C0"/>
          <w:sz w:val="24"/>
        </w:rPr>
        <w:t>pisnega  vira</w:t>
      </w:r>
      <w:r w:rsidR="0036536C" w:rsidRPr="008B470D">
        <w:rPr>
          <w:rFonts w:ascii="Arial" w:hAnsi="Arial" w:cs="Arial"/>
          <w:color w:val="0070C0"/>
          <w:sz w:val="24"/>
        </w:rPr>
        <w:t xml:space="preserve"> </w:t>
      </w:r>
      <w:r>
        <w:rPr>
          <w:rFonts w:ascii="Arial" w:hAnsi="Arial" w:cs="Arial"/>
          <w:color w:val="0070C0"/>
          <w:sz w:val="24"/>
        </w:rPr>
        <w:t xml:space="preserve">A </w:t>
      </w:r>
      <w:r w:rsidR="0036536C" w:rsidRPr="008B470D">
        <w:rPr>
          <w:rFonts w:ascii="Arial" w:hAnsi="Arial" w:cs="Arial"/>
          <w:color w:val="0070C0"/>
          <w:sz w:val="24"/>
        </w:rPr>
        <w:t>pojasni, zakaj takšno poimenovanje</w:t>
      </w:r>
      <w:r w:rsidR="0036536C" w:rsidRPr="008B470D">
        <w:rPr>
          <w:rFonts w:ascii="Arial" w:hAnsi="Arial" w:cs="Arial"/>
          <w:sz w:val="24"/>
        </w:rPr>
        <w:t xml:space="preserve">. </w:t>
      </w:r>
    </w:p>
    <w:p w:rsidR="0036536C" w:rsidRDefault="0036536C" w:rsidP="008B470D">
      <w:pPr>
        <w:pStyle w:val="Odstavekseznama"/>
        <w:ind w:left="360"/>
        <w:jc w:val="both"/>
        <w:rPr>
          <w:rFonts w:ascii="Arial" w:hAnsi="Arial" w:cs="Arial"/>
          <w:sz w:val="24"/>
        </w:rPr>
      </w:pPr>
    </w:p>
    <w:p w:rsidR="0036536C" w:rsidRDefault="0036536C" w:rsidP="008B470D">
      <w:pPr>
        <w:pStyle w:val="Odstavekseznama"/>
        <w:ind w:left="360"/>
        <w:jc w:val="both"/>
        <w:rPr>
          <w:rFonts w:ascii="Arial" w:hAnsi="Arial" w:cs="Arial"/>
          <w:sz w:val="24"/>
        </w:rPr>
      </w:pPr>
      <w:r>
        <w:rPr>
          <w:rFonts w:ascii="Arial" w:hAnsi="Arial" w:cs="Arial"/>
          <w:sz w:val="24"/>
        </w:rPr>
        <w:t>Vir A</w:t>
      </w:r>
    </w:p>
    <w:p w:rsidR="0036536C" w:rsidRPr="008B470D" w:rsidRDefault="0036536C" w:rsidP="008B470D">
      <w:pPr>
        <w:pStyle w:val="Odstavekseznama"/>
        <w:ind w:left="360"/>
        <w:jc w:val="both"/>
        <w:rPr>
          <w:rFonts w:ascii="Arial" w:hAnsi="Arial" w:cs="Arial"/>
          <w:i/>
          <w:sz w:val="24"/>
        </w:rPr>
      </w:pPr>
      <w:r w:rsidRPr="008B470D">
        <w:rPr>
          <w:rFonts w:ascii="Arial" w:hAnsi="Arial" w:cs="Arial"/>
          <w:i/>
          <w:sz w:val="24"/>
        </w:rPr>
        <w:t>Konec 14. stoletja pr. n. š. je v Evropi prišlo do korenitih sprememb, ki so bistveno preoblikovale podobo takratnega sveta.</w:t>
      </w:r>
      <w:r w:rsidR="00592ECA" w:rsidRPr="008B470D">
        <w:rPr>
          <w:rFonts w:ascii="Arial" w:hAnsi="Arial" w:cs="Arial"/>
          <w:i/>
          <w:sz w:val="24"/>
        </w:rPr>
        <w:t xml:space="preserve"> Spremenila se je poselitvena s</w:t>
      </w:r>
      <w:r w:rsidRPr="008B470D">
        <w:rPr>
          <w:rFonts w:ascii="Arial" w:hAnsi="Arial" w:cs="Arial"/>
          <w:i/>
          <w:sz w:val="24"/>
        </w:rPr>
        <w:t>t</w:t>
      </w:r>
      <w:r w:rsidR="00592ECA" w:rsidRPr="008B470D">
        <w:rPr>
          <w:rFonts w:ascii="Arial" w:hAnsi="Arial" w:cs="Arial"/>
          <w:i/>
          <w:sz w:val="24"/>
        </w:rPr>
        <w:t>r</w:t>
      </w:r>
      <w:r w:rsidRPr="008B470D">
        <w:rPr>
          <w:rFonts w:ascii="Arial" w:hAnsi="Arial" w:cs="Arial"/>
          <w:i/>
          <w:sz w:val="24"/>
        </w:rPr>
        <w:t>uktura, drugačni</w:t>
      </w:r>
      <w:r w:rsidR="00592ECA" w:rsidRPr="008B470D">
        <w:rPr>
          <w:rFonts w:ascii="Arial" w:hAnsi="Arial" w:cs="Arial"/>
          <w:i/>
          <w:sz w:val="24"/>
        </w:rPr>
        <w:t xml:space="preserve"> sta postali duhovna in materialna kul</w:t>
      </w:r>
      <w:r w:rsidR="008B470D">
        <w:rPr>
          <w:rFonts w:ascii="Arial" w:hAnsi="Arial" w:cs="Arial"/>
          <w:i/>
          <w:sz w:val="24"/>
        </w:rPr>
        <w:t>tura, skoraj povsod po svetu</w:t>
      </w:r>
      <w:r w:rsidR="00592ECA" w:rsidRPr="008B470D">
        <w:rPr>
          <w:rFonts w:ascii="Arial" w:hAnsi="Arial" w:cs="Arial"/>
          <w:i/>
          <w:sz w:val="24"/>
        </w:rPr>
        <w:t xml:space="preserve"> pa se je namesto pokopa v gomilah uveljavilo sežiganje. Pepel umrlih so shranjevali v žare in ga pokopavali na planih grobiščih.</w:t>
      </w:r>
    </w:p>
    <w:p w:rsidR="00592ECA" w:rsidRPr="008B470D" w:rsidRDefault="008B470D" w:rsidP="008B470D">
      <w:pPr>
        <w:pStyle w:val="Odstavekseznama"/>
        <w:ind w:left="360"/>
        <w:jc w:val="both"/>
        <w:rPr>
          <w:rFonts w:ascii="Arial" w:hAnsi="Arial" w:cs="Arial"/>
          <w:i/>
          <w:sz w:val="20"/>
          <w:szCs w:val="20"/>
        </w:rPr>
      </w:pPr>
      <w:r w:rsidRPr="008B470D">
        <w:rPr>
          <w:rFonts w:ascii="Arial" w:hAnsi="Arial" w:cs="Arial"/>
          <w:i/>
          <w:sz w:val="20"/>
          <w:szCs w:val="20"/>
        </w:rPr>
        <w:t>(</w:t>
      </w:r>
      <w:r w:rsidR="00592ECA" w:rsidRPr="008B470D">
        <w:rPr>
          <w:rFonts w:ascii="Arial" w:hAnsi="Arial" w:cs="Arial"/>
          <w:i/>
          <w:sz w:val="20"/>
          <w:szCs w:val="20"/>
        </w:rPr>
        <w:t xml:space="preserve">Božič D. idr. </w:t>
      </w:r>
      <w:r w:rsidRPr="008B470D">
        <w:rPr>
          <w:rFonts w:ascii="Arial" w:hAnsi="Arial" w:cs="Arial"/>
          <w:i/>
          <w:sz w:val="20"/>
          <w:szCs w:val="20"/>
        </w:rPr>
        <w:t>(</w:t>
      </w:r>
      <w:r w:rsidR="00592ECA" w:rsidRPr="008B470D">
        <w:rPr>
          <w:rFonts w:ascii="Arial" w:hAnsi="Arial" w:cs="Arial"/>
          <w:i/>
          <w:sz w:val="20"/>
          <w:szCs w:val="20"/>
        </w:rPr>
        <w:t>1999</w:t>
      </w:r>
      <w:r w:rsidRPr="008B470D">
        <w:rPr>
          <w:rFonts w:ascii="Arial" w:hAnsi="Arial" w:cs="Arial"/>
          <w:i/>
          <w:sz w:val="20"/>
          <w:szCs w:val="20"/>
        </w:rPr>
        <w:t>)</w:t>
      </w:r>
      <w:r w:rsidR="00592ECA" w:rsidRPr="008B470D">
        <w:rPr>
          <w:rFonts w:ascii="Arial" w:hAnsi="Arial" w:cs="Arial"/>
          <w:i/>
          <w:sz w:val="20"/>
          <w:szCs w:val="20"/>
        </w:rPr>
        <w:t xml:space="preserve">. </w:t>
      </w:r>
      <w:bookmarkStart w:id="0" w:name="_GoBack"/>
      <w:r w:rsidR="00592ECA" w:rsidRPr="008B470D">
        <w:rPr>
          <w:rFonts w:ascii="Arial" w:hAnsi="Arial" w:cs="Arial"/>
          <w:i/>
          <w:sz w:val="20"/>
          <w:szCs w:val="20"/>
        </w:rPr>
        <w:t>Zakladi tisočletij: zgodovina Slovenije od neandertalca do Slovanov. Ljubljana</w:t>
      </w:r>
      <w:r w:rsidRPr="008B470D">
        <w:rPr>
          <w:rFonts w:ascii="Arial" w:hAnsi="Arial" w:cs="Arial"/>
          <w:i/>
          <w:sz w:val="20"/>
          <w:szCs w:val="20"/>
        </w:rPr>
        <w:t>: Modrijan</w:t>
      </w:r>
      <w:bookmarkEnd w:id="0"/>
      <w:r w:rsidRPr="008B470D">
        <w:rPr>
          <w:rFonts w:ascii="Arial" w:hAnsi="Arial" w:cs="Arial"/>
          <w:i/>
          <w:sz w:val="20"/>
          <w:szCs w:val="20"/>
        </w:rPr>
        <w:t>, str. 78–</w:t>
      </w:r>
      <w:r w:rsidR="00592ECA" w:rsidRPr="008B470D">
        <w:rPr>
          <w:rFonts w:ascii="Arial" w:hAnsi="Arial" w:cs="Arial"/>
          <w:i/>
          <w:sz w:val="20"/>
          <w:szCs w:val="20"/>
        </w:rPr>
        <w:t>79</w:t>
      </w:r>
      <w:r w:rsidRPr="008B470D">
        <w:rPr>
          <w:rFonts w:ascii="Arial" w:hAnsi="Arial" w:cs="Arial"/>
          <w:i/>
          <w:sz w:val="20"/>
          <w:szCs w:val="20"/>
        </w:rPr>
        <w:t>.)</w:t>
      </w:r>
    </w:p>
    <w:p w:rsidR="00592ECA" w:rsidRDefault="00592ECA" w:rsidP="008B470D">
      <w:pPr>
        <w:pStyle w:val="Odstavekseznama"/>
        <w:ind w:left="360"/>
        <w:jc w:val="both"/>
        <w:rPr>
          <w:rFonts w:ascii="Arial" w:hAnsi="Arial" w:cs="Arial"/>
          <w:sz w:val="24"/>
        </w:rPr>
      </w:pPr>
    </w:p>
    <w:p w:rsidR="001F1F8D" w:rsidRDefault="001F1F8D" w:rsidP="008B470D">
      <w:pPr>
        <w:pStyle w:val="Odstavekseznama"/>
        <w:ind w:left="360"/>
        <w:jc w:val="both"/>
        <w:rPr>
          <w:rFonts w:ascii="Arial" w:hAnsi="Arial" w:cs="Arial"/>
          <w:sz w:val="24"/>
        </w:rPr>
      </w:pPr>
    </w:p>
    <w:p w:rsidR="001F1F8D" w:rsidRDefault="001F1F8D" w:rsidP="008B470D">
      <w:pPr>
        <w:pStyle w:val="Odstavekseznama"/>
        <w:ind w:left="360"/>
        <w:jc w:val="both"/>
        <w:rPr>
          <w:rFonts w:ascii="Arial" w:hAnsi="Arial" w:cs="Arial"/>
          <w:sz w:val="24"/>
        </w:rPr>
      </w:pPr>
    </w:p>
    <w:p w:rsidR="001F1F8D" w:rsidRDefault="001F1F8D" w:rsidP="0036536C">
      <w:pPr>
        <w:pStyle w:val="Odstavekseznama"/>
        <w:ind w:left="360"/>
        <w:jc w:val="both"/>
        <w:rPr>
          <w:rFonts w:ascii="Arial" w:hAnsi="Arial" w:cs="Arial"/>
          <w:sz w:val="24"/>
        </w:rPr>
      </w:pPr>
    </w:p>
    <w:p w:rsidR="001F1F8D" w:rsidRDefault="001F1F8D" w:rsidP="0036536C">
      <w:pPr>
        <w:pStyle w:val="Odstavekseznama"/>
        <w:ind w:left="360"/>
        <w:jc w:val="both"/>
        <w:rPr>
          <w:rFonts w:ascii="Arial" w:hAnsi="Arial" w:cs="Arial"/>
          <w:sz w:val="24"/>
        </w:rPr>
      </w:pPr>
    </w:p>
    <w:p w:rsidR="001F1F8D" w:rsidRDefault="001F1F8D" w:rsidP="0036536C">
      <w:pPr>
        <w:pStyle w:val="Odstavekseznama"/>
        <w:ind w:left="360"/>
        <w:jc w:val="both"/>
        <w:rPr>
          <w:rFonts w:ascii="Arial" w:hAnsi="Arial" w:cs="Arial"/>
          <w:sz w:val="24"/>
        </w:rPr>
      </w:pPr>
    </w:p>
    <w:p w:rsidR="001F1F8D" w:rsidRDefault="001F1F8D" w:rsidP="0036536C">
      <w:pPr>
        <w:pStyle w:val="Odstavekseznama"/>
        <w:ind w:left="360"/>
        <w:jc w:val="both"/>
        <w:rPr>
          <w:rFonts w:ascii="Arial" w:hAnsi="Arial" w:cs="Arial"/>
          <w:sz w:val="24"/>
        </w:rPr>
      </w:pPr>
    </w:p>
    <w:p w:rsidR="001F1F8D" w:rsidRDefault="001F1F8D" w:rsidP="0036536C">
      <w:pPr>
        <w:pStyle w:val="Odstavekseznama"/>
        <w:ind w:left="360"/>
        <w:jc w:val="both"/>
        <w:rPr>
          <w:rFonts w:ascii="Arial" w:hAnsi="Arial" w:cs="Arial"/>
          <w:sz w:val="24"/>
        </w:rPr>
      </w:pPr>
    </w:p>
    <w:p w:rsidR="001F1F8D" w:rsidRDefault="001F1F8D" w:rsidP="0036536C">
      <w:pPr>
        <w:pStyle w:val="Odstavekseznama"/>
        <w:ind w:left="360"/>
        <w:jc w:val="both"/>
        <w:rPr>
          <w:rFonts w:ascii="Arial" w:hAnsi="Arial" w:cs="Arial"/>
          <w:sz w:val="24"/>
        </w:rPr>
      </w:pPr>
    </w:p>
    <w:p w:rsidR="001F1F8D" w:rsidRDefault="001F1F8D" w:rsidP="0036536C">
      <w:pPr>
        <w:pStyle w:val="Odstavekseznama"/>
        <w:ind w:left="360"/>
        <w:jc w:val="both"/>
        <w:rPr>
          <w:rFonts w:ascii="Arial" w:hAnsi="Arial" w:cs="Arial"/>
          <w:sz w:val="24"/>
        </w:rPr>
      </w:pPr>
    </w:p>
    <w:p w:rsidR="0036536C" w:rsidRPr="008B470D" w:rsidRDefault="008B470D" w:rsidP="008B470D">
      <w:pPr>
        <w:jc w:val="both"/>
        <w:rPr>
          <w:rFonts w:ascii="Arial" w:hAnsi="Arial" w:cs="Arial"/>
          <w:color w:val="00B050"/>
          <w:sz w:val="24"/>
        </w:rPr>
      </w:pPr>
      <w:r w:rsidRPr="008B470D">
        <w:rPr>
          <w:rFonts w:ascii="Arial" w:hAnsi="Arial" w:cs="Arial"/>
          <w:color w:val="000000" w:themeColor="text1"/>
          <w:sz w:val="24"/>
        </w:rPr>
        <w:t xml:space="preserve">4. </w:t>
      </w:r>
      <w:r>
        <w:rPr>
          <w:rFonts w:ascii="Arial" w:hAnsi="Arial" w:cs="Arial"/>
          <w:color w:val="00B050"/>
          <w:sz w:val="24"/>
        </w:rPr>
        <w:t>S</w:t>
      </w:r>
      <w:r w:rsidR="00B670DE" w:rsidRPr="008B470D">
        <w:rPr>
          <w:rFonts w:ascii="Arial" w:hAnsi="Arial" w:cs="Arial"/>
          <w:color w:val="00B050"/>
          <w:sz w:val="24"/>
        </w:rPr>
        <w:t xml:space="preserve"> pomočjo odg</w:t>
      </w:r>
      <w:r>
        <w:rPr>
          <w:rFonts w:ascii="Arial" w:hAnsi="Arial" w:cs="Arial"/>
          <w:color w:val="00B050"/>
          <w:sz w:val="24"/>
        </w:rPr>
        <w:t>ovorov pri drugi in tretji nalogi</w:t>
      </w:r>
      <w:r w:rsidR="00B670DE" w:rsidRPr="008B470D">
        <w:rPr>
          <w:rFonts w:ascii="Arial" w:hAnsi="Arial" w:cs="Arial"/>
          <w:color w:val="00B050"/>
          <w:sz w:val="24"/>
        </w:rPr>
        <w:t xml:space="preserve"> primerjaj </w:t>
      </w:r>
      <w:proofErr w:type="spellStart"/>
      <w:r w:rsidR="00B670DE" w:rsidRPr="008B470D">
        <w:rPr>
          <w:rFonts w:ascii="Arial" w:hAnsi="Arial" w:cs="Arial"/>
          <w:color w:val="00B050"/>
          <w:sz w:val="24"/>
        </w:rPr>
        <w:t>kaštelirsko</w:t>
      </w:r>
      <w:proofErr w:type="spellEnd"/>
      <w:r w:rsidR="00B670DE" w:rsidRPr="008B470D">
        <w:rPr>
          <w:rFonts w:ascii="Arial" w:hAnsi="Arial" w:cs="Arial"/>
          <w:color w:val="00B050"/>
          <w:sz w:val="24"/>
        </w:rPr>
        <w:t xml:space="preserve"> kulturo in kulturo žarnih grobišč. Pri tem izpostavi vsaj dve podobnosti in vsaj dve razliki.</w:t>
      </w:r>
    </w:p>
    <w:p w:rsidR="00B670DE" w:rsidRDefault="00B670DE" w:rsidP="00B670DE">
      <w:pPr>
        <w:pStyle w:val="Odstavekseznama"/>
        <w:ind w:left="360"/>
        <w:jc w:val="both"/>
        <w:rPr>
          <w:rFonts w:ascii="Arial" w:hAnsi="Arial" w:cs="Arial"/>
          <w:sz w:val="24"/>
        </w:rPr>
      </w:pPr>
    </w:p>
    <w:p w:rsidR="00B670DE" w:rsidRDefault="00B670DE" w:rsidP="00B670DE">
      <w:pPr>
        <w:pStyle w:val="Odstavekseznama"/>
        <w:ind w:left="360"/>
        <w:jc w:val="both"/>
        <w:rPr>
          <w:rFonts w:ascii="Arial" w:hAnsi="Arial" w:cs="Arial"/>
          <w:sz w:val="24"/>
        </w:rPr>
      </w:pPr>
      <w:r>
        <w:rPr>
          <w:rFonts w:ascii="Arial" w:hAnsi="Arial" w:cs="Arial"/>
          <w:sz w:val="24"/>
        </w:rPr>
        <w:t>Podobnosti:</w:t>
      </w:r>
    </w:p>
    <w:p w:rsidR="00B670DE" w:rsidRDefault="00B670DE" w:rsidP="00B670DE">
      <w:pPr>
        <w:pStyle w:val="Odstavekseznama"/>
        <w:ind w:left="360"/>
        <w:jc w:val="both"/>
        <w:rPr>
          <w:rFonts w:ascii="Arial" w:hAnsi="Arial" w:cs="Arial"/>
          <w:sz w:val="24"/>
        </w:rPr>
      </w:pPr>
    </w:p>
    <w:p w:rsidR="00B670DE" w:rsidRDefault="00B670DE"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284B1B" w:rsidRDefault="00284B1B"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284B1B" w:rsidRDefault="00284B1B"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284B1B" w:rsidRDefault="00284B1B"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B670DE" w:rsidRDefault="00B670DE"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B670DE" w:rsidRDefault="00B670DE"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B670DE" w:rsidRDefault="00B670DE" w:rsidP="00B670DE">
      <w:pPr>
        <w:pStyle w:val="Odstavekseznama"/>
        <w:ind w:left="360"/>
        <w:jc w:val="both"/>
        <w:rPr>
          <w:rFonts w:ascii="Arial" w:hAnsi="Arial" w:cs="Arial"/>
          <w:sz w:val="24"/>
        </w:rPr>
      </w:pPr>
    </w:p>
    <w:p w:rsidR="00B670DE" w:rsidRDefault="00B670DE" w:rsidP="00B670DE">
      <w:pPr>
        <w:pStyle w:val="Odstavekseznama"/>
        <w:ind w:left="360"/>
        <w:jc w:val="both"/>
        <w:rPr>
          <w:rFonts w:ascii="Arial" w:hAnsi="Arial" w:cs="Arial"/>
          <w:sz w:val="24"/>
        </w:rPr>
      </w:pPr>
      <w:r>
        <w:rPr>
          <w:rFonts w:ascii="Arial" w:hAnsi="Arial" w:cs="Arial"/>
          <w:sz w:val="24"/>
        </w:rPr>
        <w:t>Razlike:</w:t>
      </w:r>
    </w:p>
    <w:p w:rsidR="00B670DE" w:rsidRDefault="00B670DE"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B670DE" w:rsidRDefault="00B670DE"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B670DE" w:rsidRDefault="00B670DE"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284B1B" w:rsidRDefault="00284B1B"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284B1B" w:rsidRDefault="00284B1B"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284B1B" w:rsidRDefault="00284B1B" w:rsidP="00B670DE">
      <w:pPr>
        <w:pStyle w:val="Odstavekseznama"/>
        <w:pBdr>
          <w:top w:val="single" w:sz="4" w:space="1" w:color="auto"/>
          <w:left w:val="single" w:sz="4" w:space="4" w:color="auto"/>
          <w:bottom w:val="single" w:sz="4" w:space="1" w:color="auto"/>
          <w:right w:val="single" w:sz="4" w:space="4" w:color="auto"/>
        </w:pBdr>
        <w:ind w:left="360"/>
        <w:jc w:val="both"/>
        <w:rPr>
          <w:rFonts w:ascii="Arial" w:hAnsi="Arial" w:cs="Arial"/>
          <w:sz w:val="24"/>
        </w:rPr>
      </w:pPr>
    </w:p>
    <w:p w:rsidR="00B670DE" w:rsidRDefault="00B670DE" w:rsidP="00B670DE">
      <w:pPr>
        <w:pStyle w:val="Odstavekseznama"/>
        <w:ind w:left="360"/>
        <w:jc w:val="both"/>
        <w:rPr>
          <w:rFonts w:ascii="Arial" w:hAnsi="Arial" w:cs="Arial"/>
          <w:sz w:val="24"/>
        </w:rPr>
      </w:pPr>
    </w:p>
    <w:p w:rsidR="00AE61A9" w:rsidRPr="008B470D" w:rsidRDefault="008B470D" w:rsidP="0081036F">
      <w:pPr>
        <w:jc w:val="both"/>
        <w:rPr>
          <w:rFonts w:ascii="Arial" w:hAnsi="Arial" w:cs="Arial"/>
          <w:color w:val="FF0000"/>
          <w:sz w:val="24"/>
        </w:rPr>
      </w:pPr>
      <w:r w:rsidRPr="008B470D">
        <w:rPr>
          <w:rFonts w:ascii="Arial" w:hAnsi="Arial" w:cs="Arial"/>
          <w:color w:val="000000" w:themeColor="text1"/>
          <w:sz w:val="24"/>
        </w:rPr>
        <w:t xml:space="preserve">5. </w:t>
      </w:r>
      <w:r>
        <w:rPr>
          <w:rFonts w:ascii="Arial" w:hAnsi="Arial" w:cs="Arial"/>
          <w:color w:val="FF0000"/>
          <w:sz w:val="24"/>
        </w:rPr>
        <w:t>S</w:t>
      </w:r>
      <w:r w:rsidR="0081036F">
        <w:rPr>
          <w:rFonts w:ascii="Arial" w:hAnsi="Arial" w:cs="Arial"/>
          <w:color w:val="FF0000"/>
          <w:sz w:val="24"/>
        </w:rPr>
        <w:t xml:space="preserve"> pomočjo</w:t>
      </w:r>
      <w:r w:rsidR="009363B3" w:rsidRPr="008B470D">
        <w:rPr>
          <w:rFonts w:ascii="Arial" w:hAnsi="Arial" w:cs="Arial"/>
          <w:color w:val="FF0000"/>
          <w:sz w:val="24"/>
        </w:rPr>
        <w:t xml:space="preserve"> pisnih virov </w:t>
      </w:r>
      <w:r w:rsidR="0081036F">
        <w:rPr>
          <w:rFonts w:ascii="Arial" w:hAnsi="Arial" w:cs="Arial"/>
          <w:color w:val="FF0000"/>
          <w:sz w:val="24"/>
        </w:rPr>
        <w:t>B in C opiši pomen depojskih jam.</w:t>
      </w:r>
      <w:r w:rsidR="009363B3" w:rsidRPr="008B470D">
        <w:rPr>
          <w:rFonts w:ascii="Arial" w:hAnsi="Arial" w:cs="Arial"/>
          <w:color w:val="FF0000"/>
          <w:sz w:val="24"/>
        </w:rPr>
        <w:t xml:space="preserve"> Pri zapisu upoštevaj, čas, kraj in namen nastanka. </w:t>
      </w:r>
      <w:r w:rsidR="009363B3" w:rsidRPr="008B470D">
        <w:rPr>
          <w:rFonts w:ascii="Arial" w:hAnsi="Arial" w:cs="Arial"/>
          <w:color w:val="0070C0"/>
          <w:sz w:val="24"/>
        </w:rPr>
        <w:t>Pra</w:t>
      </w:r>
      <w:r w:rsidR="0081036F">
        <w:rPr>
          <w:rFonts w:ascii="Arial" w:hAnsi="Arial" w:cs="Arial"/>
          <w:color w:val="0070C0"/>
          <w:sz w:val="24"/>
        </w:rPr>
        <w:t xml:space="preserve">v tako s pomočjo slikovnega gradiva v učbeniku in vira B </w:t>
      </w:r>
      <w:r w:rsidR="009363B3" w:rsidRPr="008B470D">
        <w:rPr>
          <w:rFonts w:ascii="Arial" w:hAnsi="Arial" w:cs="Arial"/>
          <w:color w:val="0070C0"/>
          <w:sz w:val="24"/>
        </w:rPr>
        <w:t xml:space="preserve">pojasni, kaj se je nahajalo v depojskih jamah. </w:t>
      </w:r>
    </w:p>
    <w:p w:rsidR="00AE61A9" w:rsidRDefault="00AE61A9" w:rsidP="0081036F">
      <w:pPr>
        <w:jc w:val="both"/>
        <w:rPr>
          <w:rFonts w:ascii="Arial" w:hAnsi="Arial" w:cs="Arial"/>
          <w:sz w:val="24"/>
        </w:rPr>
      </w:pPr>
      <w:r>
        <w:rPr>
          <w:rFonts w:ascii="Arial" w:hAnsi="Arial" w:cs="Arial"/>
          <w:sz w:val="24"/>
        </w:rPr>
        <w:t>Vir B</w:t>
      </w:r>
    </w:p>
    <w:p w:rsidR="00AE61A9" w:rsidRPr="0081036F" w:rsidRDefault="00AE61A9" w:rsidP="0081036F">
      <w:pPr>
        <w:jc w:val="both"/>
        <w:rPr>
          <w:rFonts w:ascii="Arial" w:hAnsi="Arial" w:cs="Arial"/>
          <w:i/>
          <w:sz w:val="24"/>
        </w:rPr>
      </w:pPr>
      <w:r w:rsidRPr="0081036F">
        <w:rPr>
          <w:rFonts w:ascii="Arial" w:hAnsi="Arial" w:cs="Arial"/>
          <w:i/>
          <w:sz w:val="24"/>
        </w:rPr>
        <w:t>Poseben fenomen bronaste dobe so depoji, to so založene najdbe kovinskih predmetov, v glavnem orožja in orodja, ki so jih zakopali na posebej izbranih mestih, V Sloveniji za zdaj poznamo več kot 40 depojskih najdb, večinoma pa so bile odkrite zunaj naselij na bolj samotnih in odročnih krajih. V glavnem so iz obdobja med 13. in 11. stoletjem pr. n.</w:t>
      </w:r>
      <w:r w:rsidR="0081036F">
        <w:rPr>
          <w:rFonts w:ascii="Arial" w:hAnsi="Arial" w:cs="Arial"/>
          <w:i/>
          <w:sz w:val="24"/>
        </w:rPr>
        <w:t xml:space="preserve"> š., nekaj pa tudi mlajših (10.–</w:t>
      </w:r>
      <w:r w:rsidRPr="0081036F">
        <w:rPr>
          <w:rFonts w:ascii="Arial" w:hAnsi="Arial" w:cs="Arial"/>
          <w:i/>
          <w:sz w:val="24"/>
        </w:rPr>
        <w:t xml:space="preserve">8. st. pr. n. š.) /…/ Danes pripisujejo depojem sakralno vlogo, v zakopanih predmetih pa vidijo darove, ki so jih takratni ljudje posvetili demonom in drugim božanstvom. Depoji se pojavljajo na posebnih mestih, navadno so to jame, prelazi in prehodi, reke in jezera. </w:t>
      </w:r>
    </w:p>
    <w:p w:rsidR="00AE61A9" w:rsidRPr="0081036F" w:rsidRDefault="0081036F" w:rsidP="0081036F">
      <w:pPr>
        <w:jc w:val="both"/>
        <w:rPr>
          <w:rFonts w:ascii="Arial" w:hAnsi="Arial" w:cs="Arial"/>
          <w:i/>
          <w:sz w:val="20"/>
          <w:szCs w:val="20"/>
        </w:rPr>
      </w:pPr>
      <w:r w:rsidRPr="0081036F">
        <w:rPr>
          <w:rFonts w:ascii="Arial" w:hAnsi="Arial" w:cs="Arial"/>
          <w:i/>
          <w:sz w:val="20"/>
          <w:szCs w:val="20"/>
        </w:rPr>
        <w:t>(</w:t>
      </w:r>
      <w:r w:rsidR="00AE61A9" w:rsidRPr="0081036F">
        <w:rPr>
          <w:rFonts w:ascii="Arial" w:hAnsi="Arial" w:cs="Arial"/>
          <w:i/>
          <w:sz w:val="20"/>
          <w:szCs w:val="20"/>
        </w:rPr>
        <w:t>Božič D. idr. 1999. Zakladi tisočletij: zgodovina Slovenije od neandertalca do Slovanov</w:t>
      </w:r>
      <w:r w:rsidRPr="0081036F">
        <w:rPr>
          <w:rFonts w:ascii="Arial" w:hAnsi="Arial" w:cs="Arial"/>
          <w:i/>
          <w:sz w:val="20"/>
          <w:szCs w:val="20"/>
        </w:rPr>
        <w:t>. Ljubljana: Modrijan, str. 95–</w:t>
      </w:r>
      <w:r w:rsidR="00AE61A9" w:rsidRPr="0081036F">
        <w:rPr>
          <w:rFonts w:ascii="Arial" w:hAnsi="Arial" w:cs="Arial"/>
          <w:i/>
          <w:sz w:val="20"/>
          <w:szCs w:val="20"/>
        </w:rPr>
        <w:t>97</w:t>
      </w:r>
      <w:r w:rsidRPr="0081036F">
        <w:rPr>
          <w:rFonts w:ascii="Arial" w:hAnsi="Arial" w:cs="Arial"/>
          <w:i/>
          <w:sz w:val="20"/>
          <w:szCs w:val="20"/>
        </w:rPr>
        <w:t>.)</w:t>
      </w:r>
    </w:p>
    <w:p w:rsidR="0081036F" w:rsidRDefault="0081036F" w:rsidP="0081036F">
      <w:pPr>
        <w:jc w:val="both"/>
        <w:rPr>
          <w:rFonts w:ascii="Arial" w:hAnsi="Arial" w:cs="Arial"/>
          <w:sz w:val="24"/>
        </w:rPr>
      </w:pPr>
    </w:p>
    <w:p w:rsidR="0081036F" w:rsidRDefault="0081036F" w:rsidP="00AE61A9">
      <w:pPr>
        <w:jc w:val="both"/>
        <w:rPr>
          <w:rFonts w:ascii="Arial" w:hAnsi="Arial" w:cs="Arial"/>
          <w:sz w:val="24"/>
        </w:rPr>
      </w:pPr>
    </w:p>
    <w:p w:rsidR="0081036F" w:rsidRDefault="0081036F" w:rsidP="00AE61A9">
      <w:pPr>
        <w:jc w:val="both"/>
        <w:rPr>
          <w:rFonts w:ascii="Arial" w:hAnsi="Arial" w:cs="Arial"/>
          <w:sz w:val="24"/>
        </w:rPr>
      </w:pPr>
    </w:p>
    <w:p w:rsidR="0081036F" w:rsidRDefault="0081036F" w:rsidP="00AE61A9">
      <w:pPr>
        <w:jc w:val="both"/>
        <w:rPr>
          <w:rFonts w:ascii="Arial" w:hAnsi="Arial" w:cs="Arial"/>
          <w:sz w:val="24"/>
        </w:rPr>
      </w:pPr>
      <w:r w:rsidRPr="00AE61A9">
        <w:rPr>
          <w:rFonts w:ascii="Arial" w:hAnsi="Arial" w:cs="Arial"/>
          <w:noProof/>
          <w:sz w:val="24"/>
          <w:lang w:eastAsia="sl-SI"/>
        </w:rPr>
        <mc:AlternateContent>
          <mc:Choice Requires="wps">
            <w:drawing>
              <wp:anchor distT="0" distB="0" distL="114300" distR="114300" simplePos="0" relativeHeight="251661312" behindDoc="0" locked="0" layoutInCell="1" allowOverlap="1" wp14:editId="36B11C9B">
                <wp:simplePos x="0" y="0"/>
                <wp:positionH relativeFrom="column">
                  <wp:posOffset>128905</wp:posOffset>
                </wp:positionH>
                <wp:positionV relativeFrom="page">
                  <wp:posOffset>1238250</wp:posOffset>
                </wp:positionV>
                <wp:extent cx="3695700" cy="2971800"/>
                <wp:effectExtent l="0" t="0" r="19050" b="1905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71800"/>
                        </a:xfrm>
                        <a:prstGeom prst="rect">
                          <a:avLst/>
                        </a:prstGeom>
                        <a:solidFill>
                          <a:srgbClr val="FFFFFF"/>
                        </a:solidFill>
                        <a:ln w="9525">
                          <a:solidFill>
                            <a:srgbClr val="000000"/>
                          </a:solidFill>
                          <a:miter lim="800000"/>
                          <a:headEnd/>
                          <a:tailEnd/>
                        </a:ln>
                      </wps:spPr>
                      <wps:txbx>
                        <w:txbxContent>
                          <w:p w:rsidR="00AE61A9" w:rsidRPr="003A606B" w:rsidRDefault="00AE61A9" w:rsidP="003A606B">
                            <w:pPr>
                              <w:rPr>
                                <w:rFonts w:ascii="Arial" w:hAnsi="Arial" w:cs="Arial"/>
                                <w:sz w:val="24"/>
                                <w:szCs w:val="24"/>
                              </w:rPr>
                            </w:pPr>
                            <w:r w:rsidRPr="003A606B">
                              <w:rPr>
                                <w:rFonts w:ascii="Arial" w:hAnsi="Arial" w:cs="Arial"/>
                                <w:sz w:val="24"/>
                                <w:szCs w:val="24"/>
                              </w:rPr>
                              <w:t>Vir C</w:t>
                            </w:r>
                          </w:p>
                          <w:p w:rsidR="00AE61A9" w:rsidRPr="003A606B" w:rsidRDefault="00AE61A9" w:rsidP="003A606B">
                            <w:pPr>
                              <w:rPr>
                                <w:rFonts w:ascii="Arial" w:hAnsi="Arial" w:cs="Arial"/>
                                <w:i/>
                                <w:sz w:val="24"/>
                                <w:szCs w:val="24"/>
                              </w:rPr>
                            </w:pPr>
                            <w:r w:rsidRPr="003A606B">
                              <w:rPr>
                                <w:rFonts w:ascii="Arial" w:hAnsi="Arial" w:cs="Arial"/>
                                <w:i/>
                                <w:sz w:val="24"/>
                                <w:szCs w:val="24"/>
                              </w:rPr>
                              <w:t xml:space="preserve">Predmeti v glavnem sodijo v časovni razpon od 12. do 8. st. pr. n. št. Večinoma so razlomljeni, nekateri do nerazpoznavnosti, na mnogih je moč opaziti izpostavljenost visokim temperaturam. Vse to je najverjetneje posledica kultnih opravil pred darovanjem podzemnim božanstvom. Najboljše primerjave za nekatere predmete najdemo na zahodnem Balkanu, v Panonski kotlini, srednji Italiji in vzhodnem Sredozemlju, torej v precej oddaljenih krajih, kar govori za </w:t>
                            </w:r>
                            <w:proofErr w:type="spellStart"/>
                            <w:r w:rsidRPr="003A606B">
                              <w:rPr>
                                <w:rFonts w:ascii="Arial" w:hAnsi="Arial" w:cs="Arial"/>
                                <w:i/>
                                <w:sz w:val="24"/>
                                <w:szCs w:val="24"/>
                              </w:rPr>
                              <w:t>nadregionalni</w:t>
                            </w:r>
                            <w:proofErr w:type="spellEnd"/>
                            <w:r w:rsidRPr="003A606B">
                              <w:rPr>
                                <w:rFonts w:ascii="Arial" w:hAnsi="Arial" w:cs="Arial"/>
                                <w:i/>
                                <w:sz w:val="24"/>
                                <w:szCs w:val="24"/>
                              </w:rPr>
                              <w:t xml:space="preserve"> pomen svetišča.</w:t>
                            </w:r>
                          </w:p>
                          <w:p w:rsidR="00AE61A9" w:rsidRPr="003A606B" w:rsidRDefault="0081036F" w:rsidP="003A606B">
                            <w:pPr>
                              <w:rPr>
                                <w:rFonts w:ascii="Arial" w:hAnsi="Arial" w:cs="Arial"/>
                                <w:i/>
                                <w:sz w:val="20"/>
                                <w:szCs w:val="20"/>
                              </w:rPr>
                            </w:pPr>
                            <w:r w:rsidRPr="003A606B">
                              <w:rPr>
                                <w:rFonts w:ascii="Arial" w:hAnsi="Arial" w:cs="Arial"/>
                                <w:i/>
                                <w:sz w:val="20"/>
                                <w:szCs w:val="20"/>
                              </w:rPr>
                              <w:t>(</w:t>
                            </w:r>
                            <w:hyperlink r:id="rId8" w:history="1">
                              <w:r w:rsidR="00AE61A9" w:rsidRPr="003A606B">
                                <w:rPr>
                                  <w:rStyle w:val="Hiperpovezava"/>
                                  <w:rFonts w:ascii="Arial" w:hAnsi="Arial" w:cs="Arial"/>
                                  <w:i/>
                                  <w:sz w:val="20"/>
                                  <w:szCs w:val="20"/>
                                </w:rPr>
                                <w:t>http://www.dedi.si/dediscina/398-depo-iz-musje-jame-pri-skocjanu</w:t>
                              </w:r>
                            </w:hyperlink>
                            <w:r w:rsidRPr="003A606B">
                              <w:rPr>
                                <w:rFonts w:ascii="Arial" w:hAnsi="Arial" w:cs="Arial"/>
                                <w:i/>
                                <w:sz w:val="20"/>
                                <w:szCs w:val="20"/>
                              </w:rPr>
                              <w:t>, dostop:</w:t>
                            </w:r>
                            <w:r w:rsidR="00AE61A9" w:rsidRPr="003A606B">
                              <w:rPr>
                                <w:rFonts w:ascii="Arial" w:hAnsi="Arial" w:cs="Arial"/>
                                <w:i/>
                                <w:sz w:val="20"/>
                                <w:szCs w:val="20"/>
                              </w:rPr>
                              <w:t xml:space="preserve"> 21. 1. 2014</w:t>
                            </w:r>
                            <w:r w:rsidRPr="003A606B">
                              <w:rPr>
                                <w:rFonts w:ascii="Arial" w:hAnsi="Arial" w:cs="Arial"/>
                                <w:i/>
                                <w:sz w:val="20"/>
                                <w:szCs w:val="20"/>
                              </w:rPr>
                              <w:t>.</w:t>
                            </w:r>
                            <w:r w:rsidR="00AE61A9" w:rsidRPr="003A606B">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10.15pt;margin-top:97.5pt;width:291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">
                <v:textbox>
                  <w:txbxContent>
                    <w:p w:rsidR="00AE61A9" w:rsidRPr="003A606B" w:rsidRDefault="00AE61A9" w:rsidP="003A606B">
                      <w:pPr>
                        <w:rPr>
                          <w:rFonts w:ascii="Arial" w:hAnsi="Arial" w:cs="Arial"/>
                          <w:sz w:val="24"/>
                          <w:szCs w:val="24"/>
                        </w:rPr>
                      </w:pPr>
                      <w:r w:rsidRPr="003A606B">
                        <w:rPr>
                          <w:rFonts w:ascii="Arial" w:hAnsi="Arial" w:cs="Arial"/>
                          <w:sz w:val="24"/>
                          <w:szCs w:val="24"/>
                        </w:rPr>
                        <w:t>Vir C</w:t>
                      </w:r>
                    </w:p>
                    <w:p w:rsidR="00AE61A9" w:rsidRPr="003A606B" w:rsidRDefault="00AE61A9" w:rsidP="003A606B">
                      <w:pPr>
                        <w:rPr>
                          <w:rFonts w:ascii="Arial" w:hAnsi="Arial" w:cs="Arial"/>
                          <w:i/>
                          <w:sz w:val="24"/>
                          <w:szCs w:val="24"/>
                        </w:rPr>
                      </w:pPr>
                      <w:r w:rsidRPr="003A606B">
                        <w:rPr>
                          <w:rFonts w:ascii="Arial" w:hAnsi="Arial" w:cs="Arial"/>
                          <w:i/>
                          <w:sz w:val="24"/>
                          <w:szCs w:val="24"/>
                        </w:rPr>
                        <w:t>Predmeti v glavnem sodijo v časovni razpon od 12. do 8. st. pr. n. št. Večinoma so razlomljeni, nekateri do nerazpoznavnosti, na mnogih je moč opaziti izpostavljenost visokim temperaturam. Vse to je najverjetneje posledi</w:t>
                      </w:r>
                      <w:bookmarkStart w:id="1" w:name="_GoBack"/>
                      <w:r w:rsidRPr="003A606B">
                        <w:rPr>
                          <w:rFonts w:ascii="Arial" w:hAnsi="Arial" w:cs="Arial"/>
                          <w:i/>
                          <w:sz w:val="24"/>
                          <w:szCs w:val="24"/>
                        </w:rPr>
                        <w:t>c</w:t>
                      </w:r>
                      <w:bookmarkEnd w:id="1"/>
                      <w:r w:rsidRPr="003A606B">
                        <w:rPr>
                          <w:rFonts w:ascii="Arial" w:hAnsi="Arial" w:cs="Arial"/>
                          <w:i/>
                          <w:sz w:val="24"/>
                          <w:szCs w:val="24"/>
                        </w:rPr>
                        <w:t xml:space="preserve">a kultnih opravil pred darovanjem podzemnim božanstvom. Najboljše primerjave za nekatere predmete najdemo na zahodnem Balkanu, v Panonski kotlini, srednji Italiji in vzhodnem Sredozemlju, torej v precej oddaljenih krajih, kar govori za </w:t>
                      </w:r>
                      <w:proofErr w:type="spellStart"/>
                      <w:r w:rsidRPr="003A606B">
                        <w:rPr>
                          <w:rFonts w:ascii="Arial" w:hAnsi="Arial" w:cs="Arial"/>
                          <w:i/>
                          <w:sz w:val="24"/>
                          <w:szCs w:val="24"/>
                        </w:rPr>
                        <w:t>nadregionalni</w:t>
                      </w:r>
                      <w:proofErr w:type="spellEnd"/>
                      <w:r w:rsidRPr="003A606B">
                        <w:rPr>
                          <w:rFonts w:ascii="Arial" w:hAnsi="Arial" w:cs="Arial"/>
                          <w:i/>
                          <w:sz w:val="24"/>
                          <w:szCs w:val="24"/>
                        </w:rPr>
                        <w:t xml:space="preserve"> pomen svetišča.</w:t>
                      </w:r>
                    </w:p>
                    <w:p w:rsidR="00AE61A9" w:rsidRPr="003A606B" w:rsidRDefault="0081036F" w:rsidP="003A606B">
                      <w:pPr>
                        <w:rPr>
                          <w:rFonts w:ascii="Arial" w:hAnsi="Arial" w:cs="Arial"/>
                          <w:i/>
                          <w:sz w:val="20"/>
                          <w:szCs w:val="20"/>
                        </w:rPr>
                      </w:pPr>
                      <w:r w:rsidRPr="003A606B">
                        <w:rPr>
                          <w:rFonts w:ascii="Arial" w:hAnsi="Arial" w:cs="Arial"/>
                          <w:i/>
                          <w:sz w:val="20"/>
                          <w:szCs w:val="20"/>
                        </w:rPr>
                        <w:t>(</w:t>
                      </w:r>
                      <w:hyperlink r:id="rId9" w:history="1">
                        <w:r w:rsidR="00AE61A9" w:rsidRPr="003A606B">
                          <w:rPr>
                            <w:rStyle w:val="Hiperpovezava"/>
                            <w:rFonts w:ascii="Arial" w:hAnsi="Arial" w:cs="Arial"/>
                            <w:i/>
                            <w:sz w:val="20"/>
                            <w:szCs w:val="20"/>
                          </w:rPr>
                          <w:t>http://www.dedi.si/dediscina/398-depo-iz-musje-jame-pri-skocjanu</w:t>
                        </w:r>
                      </w:hyperlink>
                      <w:r w:rsidRPr="003A606B">
                        <w:rPr>
                          <w:rFonts w:ascii="Arial" w:hAnsi="Arial" w:cs="Arial"/>
                          <w:i/>
                          <w:sz w:val="20"/>
                          <w:szCs w:val="20"/>
                        </w:rPr>
                        <w:t>, dostop:</w:t>
                      </w:r>
                      <w:r w:rsidR="00AE61A9" w:rsidRPr="003A606B">
                        <w:rPr>
                          <w:rFonts w:ascii="Arial" w:hAnsi="Arial" w:cs="Arial"/>
                          <w:i/>
                          <w:sz w:val="20"/>
                          <w:szCs w:val="20"/>
                        </w:rPr>
                        <w:t xml:space="preserve"> 21. 1. 2014</w:t>
                      </w:r>
                      <w:r w:rsidRPr="003A606B">
                        <w:rPr>
                          <w:rFonts w:ascii="Arial" w:hAnsi="Arial" w:cs="Arial"/>
                          <w:i/>
                          <w:sz w:val="20"/>
                          <w:szCs w:val="20"/>
                        </w:rPr>
                        <w:t>.</w:t>
                      </w:r>
                      <w:r w:rsidR="00AE61A9" w:rsidRPr="003A606B">
                        <w:rPr>
                          <w:rFonts w:ascii="Arial" w:hAnsi="Arial" w:cs="Arial"/>
                          <w:i/>
                          <w:sz w:val="20"/>
                          <w:szCs w:val="20"/>
                        </w:rPr>
                        <w:t>)</w:t>
                      </w:r>
                    </w:p>
                  </w:txbxContent>
                </v:textbox>
                <w10:wrap anchory="page"/>
              </v:shape>
            </w:pict>
          </mc:Fallback>
        </mc:AlternateContent>
      </w:r>
    </w:p>
    <w:p w:rsidR="0081036F" w:rsidRDefault="0081036F" w:rsidP="00AE61A9">
      <w:pPr>
        <w:jc w:val="both"/>
        <w:rPr>
          <w:rFonts w:ascii="Arial" w:hAnsi="Arial" w:cs="Arial"/>
          <w:sz w:val="24"/>
        </w:rPr>
      </w:pPr>
    </w:p>
    <w:p w:rsidR="0081036F" w:rsidRDefault="0081036F" w:rsidP="00AE61A9">
      <w:pPr>
        <w:jc w:val="both"/>
        <w:rPr>
          <w:rFonts w:ascii="Arial" w:hAnsi="Arial" w:cs="Arial"/>
          <w:sz w:val="24"/>
        </w:rPr>
      </w:pPr>
    </w:p>
    <w:p w:rsidR="0081036F" w:rsidRDefault="0081036F" w:rsidP="00AE61A9">
      <w:pPr>
        <w:jc w:val="both"/>
        <w:rPr>
          <w:rFonts w:ascii="Arial" w:hAnsi="Arial" w:cs="Arial"/>
          <w:sz w:val="24"/>
        </w:rPr>
      </w:pPr>
    </w:p>
    <w:p w:rsidR="0081036F" w:rsidRDefault="0081036F" w:rsidP="00AE61A9">
      <w:pPr>
        <w:jc w:val="both"/>
        <w:rPr>
          <w:rFonts w:ascii="Arial" w:hAnsi="Arial" w:cs="Arial"/>
          <w:sz w:val="24"/>
        </w:rPr>
      </w:pPr>
    </w:p>
    <w:p w:rsidR="0081036F" w:rsidRDefault="0081036F" w:rsidP="00AE61A9">
      <w:pPr>
        <w:jc w:val="both"/>
        <w:rPr>
          <w:rFonts w:ascii="Arial" w:hAnsi="Arial" w:cs="Arial"/>
          <w:sz w:val="24"/>
        </w:rPr>
      </w:pPr>
    </w:p>
    <w:p w:rsidR="001F1F8D" w:rsidRDefault="001F1F8D" w:rsidP="001F1F8D">
      <w:pPr>
        <w:jc w:val="both"/>
        <w:rPr>
          <w:rFonts w:ascii="Arial" w:hAnsi="Arial" w:cs="Arial"/>
          <w:sz w:val="24"/>
        </w:rPr>
      </w:pPr>
    </w:p>
    <w:sectPr w:rsidR="001F1F8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0D" w:rsidRDefault="008B470D" w:rsidP="008B470D">
      <w:pPr>
        <w:spacing w:after="0" w:line="240" w:lineRule="auto"/>
      </w:pPr>
      <w:r>
        <w:separator/>
      </w:r>
    </w:p>
  </w:endnote>
  <w:endnote w:type="continuationSeparator" w:id="0">
    <w:p w:rsidR="008B470D" w:rsidRDefault="008B470D" w:rsidP="008B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0D" w:rsidRDefault="008B470D" w:rsidP="008B470D">
      <w:pPr>
        <w:spacing w:after="0" w:line="240" w:lineRule="auto"/>
      </w:pPr>
      <w:r>
        <w:separator/>
      </w:r>
    </w:p>
  </w:footnote>
  <w:footnote w:type="continuationSeparator" w:id="0">
    <w:p w:rsidR="008B470D" w:rsidRDefault="008B470D" w:rsidP="008B4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0D" w:rsidRDefault="008B470D" w:rsidP="008B470D">
    <w:pPr>
      <w:pStyle w:val="Glava"/>
    </w:pPr>
    <w:r w:rsidRPr="00A94BC6">
      <w:rPr>
        <w:noProof/>
        <w:lang w:eastAsia="sl-SI"/>
      </w:rPr>
      <w:drawing>
        <wp:anchor distT="0" distB="0" distL="114300" distR="114300" simplePos="0" relativeHeight="251666432" behindDoc="0" locked="0" layoutInCell="1" allowOverlap="1" wp14:anchorId="1DCCDA1C" wp14:editId="56D83757">
          <wp:simplePos x="0" y="0"/>
          <wp:positionH relativeFrom="margin">
            <wp:posOffset>5219700</wp:posOffset>
          </wp:positionH>
          <wp:positionV relativeFrom="margin">
            <wp:posOffset>-841375</wp:posOffset>
          </wp:positionV>
          <wp:extent cx="815975" cy="1007745"/>
          <wp:effectExtent l="0" t="0" r="3175" b="0"/>
          <wp:wrapSquare wrapText="bothSides"/>
          <wp:docPr id="6"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49024" behindDoc="0" locked="0" layoutInCell="1" allowOverlap="1" wp14:anchorId="639A8752" wp14:editId="3A462DA8">
          <wp:simplePos x="0" y="0"/>
          <wp:positionH relativeFrom="margin">
            <wp:posOffset>-561975</wp:posOffset>
          </wp:positionH>
          <wp:positionV relativeFrom="margin">
            <wp:posOffset>-784225</wp:posOffset>
          </wp:positionV>
          <wp:extent cx="1819275" cy="511175"/>
          <wp:effectExtent l="0" t="0" r="9525" b="3175"/>
          <wp:wrapSquare wrapText="bothSides"/>
          <wp:docPr id="5" name="Slika 5"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Pr="00A94BC6">
      <w:rPr>
        <w:noProof/>
        <w:lang w:eastAsia="sl-SI"/>
      </w:rPr>
      <w:drawing>
        <wp:anchor distT="0" distB="0" distL="114300" distR="114300" simplePos="0" relativeHeight="251664384" behindDoc="0" locked="0" layoutInCell="1" allowOverlap="1" wp14:anchorId="7716FE88" wp14:editId="482F8F55">
          <wp:simplePos x="0" y="0"/>
          <wp:positionH relativeFrom="margin">
            <wp:posOffset>8410575</wp:posOffset>
          </wp:positionH>
          <wp:positionV relativeFrom="margin">
            <wp:posOffset>-831850</wp:posOffset>
          </wp:positionV>
          <wp:extent cx="815975" cy="1007745"/>
          <wp:effectExtent l="0" t="0" r="3175" b="0"/>
          <wp:wrapSquare wrapText="bothSides"/>
          <wp:docPr id="4"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ptab w:relativeTo="margin" w:alignment="center" w:leader="none"/>
    </w:r>
    <w:r>
      <w:rPr>
        <w:rFonts w:ascii="Arial" w:hAnsi="Arial" w:cs="Arial"/>
        <w:b/>
        <w:color w:val="0070C0"/>
        <w:sz w:val="28"/>
        <w:szCs w:val="28"/>
      </w:rPr>
      <w:t>ZGODOVINA</w:t>
    </w:r>
    <w:r>
      <w:ptab w:relativeTo="margin" w:alignment="right" w:leader="none"/>
    </w:r>
  </w:p>
  <w:p w:rsidR="008B470D" w:rsidRDefault="008B470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B7C"/>
    <w:multiLevelType w:val="hybridMultilevel"/>
    <w:tmpl w:val="0CA4349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B551E3"/>
    <w:multiLevelType w:val="hybridMultilevel"/>
    <w:tmpl w:val="92263B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7254DB"/>
    <w:multiLevelType w:val="hybridMultilevel"/>
    <w:tmpl w:val="32904B3A"/>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8DB1750"/>
    <w:multiLevelType w:val="hybridMultilevel"/>
    <w:tmpl w:val="3EFA5932"/>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5FD5A01"/>
    <w:multiLevelType w:val="hybridMultilevel"/>
    <w:tmpl w:val="ECB46076"/>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3A8B3482"/>
    <w:multiLevelType w:val="hybridMultilevel"/>
    <w:tmpl w:val="9A7AA78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6D17833"/>
    <w:multiLevelType w:val="hybridMultilevel"/>
    <w:tmpl w:val="8E0A80D0"/>
    <w:lvl w:ilvl="0" w:tplc="FFF0550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C24446B"/>
    <w:multiLevelType w:val="hybridMultilevel"/>
    <w:tmpl w:val="E4E4A8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AC6F6D"/>
    <w:multiLevelType w:val="hybridMultilevel"/>
    <w:tmpl w:val="CC56AA08"/>
    <w:lvl w:ilvl="0" w:tplc="9F3C4616">
      <w:start w:val="1"/>
      <w:numFmt w:val="bullet"/>
      <w:lvlText w:val=""/>
      <w:lvlJc w:val="left"/>
      <w:pPr>
        <w:ind w:left="1080" w:hanging="360"/>
      </w:pPr>
      <w:rPr>
        <w:rFonts w:ascii="Symbol" w:hAnsi="Symbol" w:hint="default"/>
        <w:color w:val="000000" w:themeColor="text1"/>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 w15:restartNumberingAfterBreak="0">
    <w:nsid w:val="59E271D9"/>
    <w:multiLevelType w:val="hybridMultilevel"/>
    <w:tmpl w:val="3F808138"/>
    <w:lvl w:ilvl="0" w:tplc="D954FD52">
      <w:start w:val="1"/>
      <w:numFmt w:val="lowerLetter"/>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2576F42"/>
    <w:multiLevelType w:val="hybridMultilevel"/>
    <w:tmpl w:val="7B04C56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7"/>
  </w:num>
  <w:num w:numId="3">
    <w:abstractNumId w:val="10"/>
  </w:num>
  <w:num w:numId="4">
    <w:abstractNumId w:val="11"/>
  </w:num>
  <w:num w:numId="5">
    <w:abstractNumId w:val="1"/>
  </w:num>
  <w:num w:numId="6">
    <w:abstractNumId w:val="8"/>
  </w:num>
  <w:num w:numId="7">
    <w:abstractNumId w:val="3"/>
  </w:num>
  <w:num w:numId="8">
    <w:abstractNumId w:val="6"/>
  </w:num>
  <w:num w:numId="9">
    <w:abstractNumId w:val="2"/>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07"/>
    <w:rsid w:val="0000169C"/>
    <w:rsid w:val="0000387F"/>
    <w:rsid w:val="00003AA7"/>
    <w:rsid w:val="00005293"/>
    <w:rsid w:val="0000641B"/>
    <w:rsid w:val="000103A8"/>
    <w:rsid w:val="00010A4C"/>
    <w:rsid w:val="0001222C"/>
    <w:rsid w:val="00016D4D"/>
    <w:rsid w:val="000221FB"/>
    <w:rsid w:val="00022306"/>
    <w:rsid w:val="00023F2F"/>
    <w:rsid w:val="00026949"/>
    <w:rsid w:val="00026BD3"/>
    <w:rsid w:val="00030956"/>
    <w:rsid w:val="00037391"/>
    <w:rsid w:val="000456D7"/>
    <w:rsid w:val="00045F73"/>
    <w:rsid w:val="00050FEE"/>
    <w:rsid w:val="00051444"/>
    <w:rsid w:val="00053EC5"/>
    <w:rsid w:val="00060264"/>
    <w:rsid w:val="00063641"/>
    <w:rsid w:val="00072A43"/>
    <w:rsid w:val="00082869"/>
    <w:rsid w:val="00082ACF"/>
    <w:rsid w:val="0008401B"/>
    <w:rsid w:val="00086BDC"/>
    <w:rsid w:val="00086E28"/>
    <w:rsid w:val="00091F0F"/>
    <w:rsid w:val="00094DEC"/>
    <w:rsid w:val="000A29AC"/>
    <w:rsid w:val="000A6EAB"/>
    <w:rsid w:val="000B0778"/>
    <w:rsid w:val="000B0ADA"/>
    <w:rsid w:val="000B60EA"/>
    <w:rsid w:val="000B6BAE"/>
    <w:rsid w:val="000C43BF"/>
    <w:rsid w:val="000C67FE"/>
    <w:rsid w:val="000D208D"/>
    <w:rsid w:val="000D2555"/>
    <w:rsid w:val="000D3402"/>
    <w:rsid w:val="000D40F0"/>
    <w:rsid w:val="000D569C"/>
    <w:rsid w:val="000E3187"/>
    <w:rsid w:val="000E596F"/>
    <w:rsid w:val="000F29AD"/>
    <w:rsid w:val="000F547D"/>
    <w:rsid w:val="00105ACA"/>
    <w:rsid w:val="001118BF"/>
    <w:rsid w:val="0011377D"/>
    <w:rsid w:val="001156FE"/>
    <w:rsid w:val="001216A7"/>
    <w:rsid w:val="00121CFF"/>
    <w:rsid w:val="00127118"/>
    <w:rsid w:val="001320CA"/>
    <w:rsid w:val="001324D8"/>
    <w:rsid w:val="00132933"/>
    <w:rsid w:val="0014639C"/>
    <w:rsid w:val="00146E40"/>
    <w:rsid w:val="00153489"/>
    <w:rsid w:val="00161E99"/>
    <w:rsid w:val="00164964"/>
    <w:rsid w:val="0017503F"/>
    <w:rsid w:val="001765A4"/>
    <w:rsid w:val="00176B4D"/>
    <w:rsid w:val="00181B2B"/>
    <w:rsid w:val="00190C78"/>
    <w:rsid w:val="0019269F"/>
    <w:rsid w:val="001A5D46"/>
    <w:rsid w:val="001A6262"/>
    <w:rsid w:val="001A788C"/>
    <w:rsid w:val="001B1D37"/>
    <w:rsid w:val="001B469D"/>
    <w:rsid w:val="001C623A"/>
    <w:rsid w:val="001D034C"/>
    <w:rsid w:val="001D0746"/>
    <w:rsid w:val="001D4BA6"/>
    <w:rsid w:val="001E21BF"/>
    <w:rsid w:val="001E455D"/>
    <w:rsid w:val="001E7B77"/>
    <w:rsid w:val="001F1F8D"/>
    <w:rsid w:val="001F6B93"/>
    <w:rsid w:val="00200282"/>
    <w:rsid w:val="002019FF"/>
    <w:rsid w:val="0020302B"/>
    <w:rsid w:val="002033D6"/>
    <w:rsid w:val="002072DF"/>
    <w:rsid w:val="00207C3D"/>
    <w:rsid w:val="002116D8"/>
    <w:rsid w:val="002133D2"/>
    <w:rsid w:val="002161AD"/>
    <w:rsid w:val="00222969"/>
    <w:rsid w:val="00231208"/>
    <w:rsid w:val="00235015"/>
    <w:rsid w:val="0023548E"/>
    <w:rsid w:val="00236017"/>
    <w:rsid w:val="00240690"/>
    <w:rsid w:val="00246B22"/>
    <w:rsid w:val="00250E20"/>
    <w:rsid w:val="002524B7"/>
    <w:rsid w:val="002528AE"/>
    <w:rsid w:val="002563B5"/>
    <w:rsid w:val="002633F7"/>
    <w:rsid w:val="002658BA"/>
    <w:rsid w:val="002672EA"/>
    <w:rsid w:val="00272B4A"/>
    <w:rsid w:val="00272F5E"/>
    <w:rsid w:val="0027366A"/>
    <w:rsid w:val="00274026"/>
    <w:rsid w:val="002750E4"/>
    <w:rsid w:val="0027764F"/>
    <w:rsid w:val="00281418"/>
    <w:rsid w:val="00284B1B"/>
    <w:rsid w:val="002856A3"/>
    <w:rsid w:val="0029306F"/>
    <w:rsid w:val="00295221"/>
    <w:rsid w:val="00296207"/>
    <w:rsid w:val="0029715B"/>
    <w:rsid w:val="002A1E75"/>
    <w:rsid w:val="002A2130"/>
    <w:rsid w:val="002C0C84"/>
    <w:rsid w:val="002C4BAA"/>
    <w:rsid w:val="002D77A7"/>
    <w:rsid w:val="002E65CD"/>
    <w:rsid w:val="002F34E1"/>
    <w:rsid w:val="00300D18"/>
    <w:rsid w:val="003152F5"/>
    <w:rsid w:val="00317C6C"/>
    <w:rsid w:val="003278E0"/>
    <w:rsid w:val="00327FFE"/>
    <w:rsid w:val="00332256"/>
    <w:rsid w:val="00335930"/>
    <w:rsid w:val="003435A2"/>
    <w:rsid w:val="00343991"/>
    <w:rsid w:val="003462C4"/>
    <w:rsid w:val="00357E3D"/>
    <w:rsid w:val="0036536C"/>
    <w:rsid w:val="003655E3"/>
    <w:rsid w:val="0036567F"/>
    <w:rsid w:val="00366CF7"/>
    <w:rsid w:val="00367CA3"/>
    <w:rsid w:val="00380289"/>
    <w:rsid w:val="00383304"/>
    <w:rsid w:val="00384E7B"/>
    <w:rsid w:val="00384F2A"/>
    <w:rsid w:val="003873B9"/>
    <w:rsid w:val="00390B08"/>
    <w:rsid w:val="003979C7"/>
    <w:rsid w:val="00397A8B"/>
    <w:rsid w:val="00397A9C"/>
    <w:rsid w:val="003A028B"/>
    <w:rsid w:val="003A18C1"/>
    <w:rsid w:val="003A2B4F"/>
    <w:rsid w:val="003A5A58"/>
    <w:rsid w:val="003A606B"/>
    <w:rsid w:val="003B01AA"/>
    <w:rsid w:val="003B0772"/>
    <w:rsid w:val="003B5FD6"/>
    <w:rsid w:val="003B6681"/>
    <w:rsid w:val="003C2711"/>
    <w:rsid w:val="003C28B9"/>
    <w:rsid w:val="003E3648"/>
    <w:rsid w:val="003E44F9"/>
    <w:rsid w:val="003E5BE7"/>
    <w:rsid w:val="003E614B"/>
    <w:rsid w:val="003F4BA3"/>
    <w:rsid w:val="003F6562"/>
    <w:rsid w:val="004008EC"/>
    <w:rsid w:val="0040134B"/>
    <w:rsid w:val="00402767"/>
    <w:rsid w:val="00405441"/>
    <w:rsid w:val="0040589B"/>
    <w:rsid w:val="00410FB0"/>
    <w:rsid w:val="00410FD0"/>
    <w:rsid w:val="00416547"/>
    <w:rsid w:val="00417BD0"/>
    <w:rsid w:val="00426AE3"/>
    <w:rsid w:val="0042762C"/>
    <w:rsid w:val="00430FFB"/>
    <w:rsid w:val="00432D8D"/>
    <w:rsid w:val="00433496"/>
    <w:rsid w:val="00441372"/>
    <w:rsid w:val="004445DF"/>
    <w:rsid w:val="004467A4"/>
    <w:rsid w:val="00451347"/>
    <w:rsid w:val="004543A9"/>
    <w:rsid w:val="00466FC8"/>
    <w:rsid w:val="00470CAA"/>
    <w:rsid w:val="00471F88"/>
    <w:rsid w:val="00475E9E"/>
    <w:rsid w:val="00481BC8"/>
    <w:rsid w:val="004853A2"/>
    <w:rsid w:val="0049127E"/>
    <w:rsid w:val="00491B6D"/>
    <w:rsid w:val="004968C3"/>
    <w:rsid w:val="004A63DE"/>
    <w:rsid w:val="004A6C14"/>
    <w:rsid w:val="004A78E7"/>
    <w:rsid w:val="004B0C53"/>
    <w:rsid w:val="004B117E"/>
    <w:rsid w:val="004B48B7"/>
    <w:rsid w:val="004B620A"/>
    <w:rsid w:val="004C236B"/>
    <w:rsid w:val="004C42F4"/>
    <w:rsid w:val="004D1116"/>
    <w:rsid w:val="004E2E0E"/>
    <w:rsid w:val="004E4B0A"/>
    <w:rsid w:val="004E5896"/>
    <w:rsid w:val="004E5AED"/>
    <w:rsid w:val="004E5E28"/>
    <w:rsid w:val="004F1F10"/>
    <w:rsid w:val="004F7223"/>
    <w:rsid w:val="00500B2C"/>
    <w:rsid w:val="0050134B"/>
    <w:rsid w:val="00504232"/>
    <w:rsid w:val="00504A3A"/>
    <w:rsid w:val="00505AD8"/>
    <w:rsid w:val="00510F64"/>
    <w:rsid w:val="00516F64"/>
    <w:rsid w:val="005207BA"/>
    <w:rsid w:val="00523216"/>
    <w:rsid w:val="005250EF"/>
    <w:rsid w:val="00526573"/>
    <w:rsid w:val="0053080E"/>
    <w:rsid w:val="00547849"/>
    <w:rsid w:val="00551D94"/>
    <w:rsid w:val="00553060"/>
    <w:rsid w:val="00554BAA"/>
    <w:rsid w:val="005631E8"/>
    <w:rsid w:val="00566FE5"/>
    <w:rsid w:val="00570A0D"/>
    <w:rsid w:val="00575C7A"/>
    <w:rsid w:val="00590C43"/>
    <w:rsid w:val="00591D62"/>
    <w:rsid w:val="00592ECA"/>
    <w:rsid w:val="00594442"/>
    <w:rsid w:val="005A5CF2"/>
    <w:rsid w:val="005A6BDC"/>
    <w:rsid w:val="005A7883"/>
    <w:rsid w:val="005A7920"/>
    <w:rsid w:val="005B045E"/>
    <w:rsid w:val="005B4146"/>
    <w:rsid w:val="005B425F"/>
    <w:rsid w:val="005D2F0E"/>
    <w:rsid w:val="005D30BA"/>
    <w:rsid w:val="005D6E4A"/>
    <w:rsid w:val="005E19F4"/>
    <w:rsid w:val="005E6A5D"/>
    <w:rsid w:val="005E706D"/>
    <w:rsid w:val="005E7D08"/>
    <w:rsid w:val="005F0C82"/>
    <w:rsid w:val="005F1128"/>
    <w:rsid w:val="005F19EB"/>
    <w:rsid w:val="00601731"/>
    <w:rsid w:val="00602061"/>
    <w:rsid w:val="006041CD"/>
    <w:rsid w:val="00605BC8"/>
    <w:rsid w:val="00613083"/>
    <w:rsid w:val="0061526F"/>
    <w:rsid w:val="00617FA0"/>
    <w:rsid w:val="00623063"/>
    <w:rsid w:val="006236AA"/>
    <w:rsid w:val="006248D3"/>
    <w:rsid w:val="00625505"/>
    <w:rsid w:val="006255E0"/>
    <w:rsid w:val="00625E09"/>
    <w:rsid w:val="0062608D"/>
    <w:rsid w:val="006272BA"/>
    <w:rsid w:val="00627BB3"/>
    <w:rsid w:val="006339E4"/>
    <w:rsid w:val="00633C8F"/>
    <w:rsid w:val="006342A8"/>
    <w:rsid w:val="00634647"/>
    <w:rsid w:val="006510E8"/>
    <w:rsid w:val="00651ADE"/>
    <w:rsid w:val="006541C7"/>
    <w:rsid w:val="006577B4"/>
    <w:rsid w:val="006658A0"/>
    <w:rsid w:val="00665A65"/>
    <w:rsid w:val="00665DE2"/>
    <w:rsid w:val="00671F50"/>
    <w:rsid w:val="006735A2"/>
    <w:rsid w:val="006753F2"/>
    <w:rsid w:val="006840BE"/>
    <w:rsid w:val="0068483F"/>
    <w:rsid w:val="00686400"/>
    <w:rsid w:val="00690855"/>
    <w:rsid w:val="006968D9"/>
    <w:rsid w:val="00696B28"/>
    <w:rsid w:val="006A056F"/>
    <w:rsid w:val="006A1CD2"/>
    <w:rsid w:val="006A422C"/>
    <w:rsid w:val="006A5D03"/>
    <w:rsid w:val="006A5F26"/>
    <w:rsid w:val="006A7955"/>
    <w:rsid w:val="006B1E17"/>
    <w:rsid w:val="006C0F16"/>
    <w:rsid w:val="006C3E36"/>
    <w:rsid w:val="006C5875"/>
    <w:rsid w:val="006D2066"/>
    <w:rsid w:val="006D6BF0"/>
    <w:rsid w:val="006E1BDE"/>
    <w:rsid w:val="006E5087"/>
    <w:rsid w:val="006F16A3"/>
    <w:rsid w:val="006F1F55"/>
    <w:rsid w:val="006F348D"/>
    <w:rsid w:val="006F3DAF"/>
    <w:rsid w:val="00700DF3"/>
    <w:rsid w:val="00701567"/>
    <w:rsid w:val="00706D4A"/>
    <w:rsid w:val="00711B08"/>
    <w:rsid w:val="00715CC2"/>
    <w:rsid w:val="007204AE"/>
    <w:rsid w:val="00721386"/>
    <w:rsid w:val="00721D7E"/>
    <w:rsid w:val="00722336"/>
    <w:rsid w:val="0072673B"/>
    <w:rsid w:val="007335E6"/>
    <w:rsid w:val="0074394F"/>
    <w:rsid w:val="00744D1C"/>
    <w:rsid w:val="00751019"/>
    <w:rsid w:val="00751B62"/>
    <w:rsid w:val="007601F0"/>
    <w:rsid w:val="007603C9"/>
    <w:rsid w:val="00762171"/>
    <w:rsid w:val="007621B0"/>
    <w:rsid w:val="0076447F"/>
    <w:rsid w:val="007650F3"/>
    <w:rsid w:val="00765F82"/>
    <w:rsid w:val="00766D54"/>
    <w:rsid w:val="007710CA"/>
    <w:rsid w:val="0077414D"/>
    <w:rsid w:val="0077488A"/>
    <w:rsid w:val="00775579"/>
    <w:rsid w:val="00782A2A"/>
    <w:rsid w:val="0078477A"/>
    <w:rsid w:val="007866E8"/>
    <w:rsid w:val="007A19FD"/>
    <w:rsid w:val="007A257B"/>
    <w:rsid w:val="007B3E8A"/>
    <w:rsid w:val="007B5C1E"/>
    <w:rsid w:val="007B7B2D"/>
    <w:rsid w:val="007C56E6"/>
    <w:rsid w:val="007C59DD"/>
    <w:rsid w:val="007D56A8"/>
    <w:rsid w:val="007E67EA"/>
    <w:rsid w:val="007E6B95"/>
    <w:rsid w:val="007E7F47"/>
    <w:rsid w:val="007F03FA"/>
    <w:rsid w:val="007F6B2F"/>
    <w:rsid w:val="0081036F"/>
    <w:rsid w:val="00811432"/>
    <w:rsid w:val="00813199"/>
    <w:rsid w:val="00821D10"/>
    <w:rsid w:val="008248DF"/>
    <w:rsid w:val="00825C03"/>
    <w:rsid w:val="00831D9F"/>
    <w:rsid w:val="00832539"/>
    <w:rsid w:val="0083312A"/>
    <w:rsid w:val="00834BCE"/>
    <w:rsid w:val="008360BC"/>
    <w:rsid w:val="0083754F"/>
    <w:rsid w:val="00842508"/>
    <w:rsid w:val="00844ECC"/>
    <w:rsid w:val="00851A83"/>
    <w:rsid w:val="00856596"/>
    <w:rsid w:val="00861802"/>
    <w:rsid w:val="00861EE3"/>
    <w:rsid w:val="00862496"/>
    <w:rsid w:val="00863F7F"/>
    <w:rsid w:val="0086764E"/>
    <w:rsid w:val="0087199D"/>
    <w:rsid w:val="0087582E"/>
    <w:rsid w:val="008770D8"/>
    <w:rsid w:val="00883577"/>
    <w:rsid w:val="00890FDD"/>
    <w:rsid w:val="00891C46"/>
    <w:rsid w:val="00891CAA"/>
    <w:rsid w:val="00894C05"/>
    <w:rsid w:val="00896F31"/>
    <w:rsid w:val="008A2854"/>
    <w:rsid w:val="008A3F8D"/>
    <w:rsid w:val="008B0E04"/>
    <w:rsid w:val="008B1A50"/>
    <w:rsid w:val="008B309B"/>
    <w:rsid w:val="008B470D"/>
    <w:rsid w:val="008B59A6"/>
    <w:rsid w:val="008B6CEB"/>
    <w:rsid w:val="008B78DA"/>
    <w:rsid w:val="008D6F2C"/>
    <w:rsid w:val="008E1BE2"/>
    <w:rsid w:val="008E4651"/>
    <w:rsid w:val="008E6B57"/>
    <w:rsid w:val="008F1A1B"/>
    <w:rsid w:val="008F6918"/>
    <w:rsid w:val="008F6AA0"/>
    <w:rsid w:val="008F7041"/>
    <w:rsid w:val="0090639A"/>
    <w:rsid w:val="009074D2"/>
    <w:rsid w:val="0091007B"/>
    <w:rsid w:val="0091214C"/>
    <w:rsid w:val="009141A2"/>
    <w:rsid w:val="00924718"/>
    <w:rsid w:val="00924B8A"/>
    <w:rsid w:val="009356CC"/>
    <w:rsid w:val="00935717"/>
    <w:rsid w:val="00936194"/>
    <w:rsid w:val="009363B3"/>
    <w:rsid w:val="00936EAC"/>
    <w:rsid w:val="0094299C"/>
    <w:rsid w:val="0094473F"/>
    <w:rsid w:val="00961718"/>
    <w:rsid w:val="00965093"/>
    <w:rsid w:val="00965CFA"/>
    <w:rsid w:val="0096676F"/>
    <w:rsid w:val="00971B67"/>
    <w:rsid w:val="009760BC"/>
    <w:rsid w:val="00985EDB"/>
    <w:rsid w:val="00987E26"/>
    <w:rsid w:val="009918F1"/>
    <w:rsid w:val="0099533A"/>
    <w:rsid w:val="009A684F"/>
    <w:rsid w:val="009B1994"/>
    <w:rsid w:val="009B7F74"/>
    <w:rsid w:val="009C089E"/>
    <w:rsid w:val="009C1E12"/>
    <w:rsid w:val="009C4683"/>
    <w:rsid w:val="009C539F"/>
    <w:rsid w:val="009D3060"/>
    <w:rsid w:val="009D70D8"/>
    <w:rsid w:val="009D73FE"/>
    <w:rsid w:val="009E0077"/>
    <w:rsid w:val="009E32F8"/>
    <w:rsid w:val="009E3330"/>
    <w:rsid w:val="009E5D5F"/>
    <w:rsid w:val="009E6C13"/>
    <w:rsid w:val="009F38B1"/>
    <w:rsid w:val="009F40F1"/>
    <w:rsid w:val="009F584A"/>
    <w:rsid w:val="009F6588"/>
    <w:rsid w:val="00A00BE8"/>
    <w:rsid w:val="00A00E8F"/>
    <w:rsid w:val="00A07CCE"/>
    <w:rsid w:val="00A156FD"/>
    <w:rsid w:val="00A22492"/>
    <w:rsid w:val="00A22852"/>
    <w:rsid w:val="00A22FD5"/>
    <w:rsid w:val="00A24E33"/>
    <w:rsid w:val="00A24F86"/>
    <w:rsid w:val="00A32793"/>
    <w:rsid w:val="00A345BF"/>
    <w:rsid w:val="00A37324"/>
    <w:rsid w:val="00A4056B"/>
    <w:rsid w:val="00A41567"/>
    <w:rsid w:val="00A41FBF"/>
    <w:rsid w:val="00A426E0"/>
    <w:rsid w:val="00A427D0"/>
    <w:rsid w:val="00A54521"/>
    <w:rsid w:val="00A54FC8"/>
    <w:rsid w:val="00A5579C"/>
    <w:rsid w:val="00A55F14"/>
    <w:rsid w:val="00A6110C"/>
    <w:rsid w:val="00A62F63"/>
    <w:rsid w:val="00A66F1D"/>
    <w:rsid w:val="00A71F03"/>
    <w:rsid w:val="00A76E1D"/>
    <w:rsid w:val="00A778D9"/>
    <w:rsid w:val="00A80E9F"/>
    <w:rsid w:val="00A910F1"/>
    <w:rsid w:val="00A9281B"/>
    <w:rsid w:val="00A93158"/>
    <w:rsid w:val="00A932D3"/>
    <w:rsid w:val="00A93A64"/>
    <w:rsid w:val="00A96FE9"/>
    <w:rsid w:val="00AA2444"/>
    <w:rsid w:val="00AA3391"/>
    <w:rsid w:val="00AA3444"/>
    <w:rsid w:val="00AA54EB"/>
    <w:rsid w:val="00AA7570"/>
    <w:rsid w:val="00AC0230"/>
    <w:rsid w:val="00AC252A"/>
    <w:rsid w:val="00AC29D0"/>
    <w:rsid w:val="00AC7E96"/>
    <w:rsid w:val="00AD171F"/>
    <w:rsid w:val="00AD4097"/>
    <w:rsid w:val="00AD4451"/>
    <w:rsid w:val="00AD5429"/>
    <w:rsid w:val="00AD5FD1"/>
    <w:rsid w:val="00AE299E"/>
    <w:rsid w:val="00AE3999"/>
    <w:rsid w:val="00AE53EE"/>
    <w:rsid w:val="00AE5FB6"/>
    <w:rsid w:val="00AE61A9"/>
    <w:rsid w:val="00AF1156"/>
    <w:rsid w:val="00AF3453"/>
    <w:rsid w:val="00B01867"/>
    <w:rsid w:val="00B0187B"/>
    <w:rsid w:val="00B01F33"/>
    <w:rsid w:val="00B06226"/>
    <w:rsid w:val="00B101AF"/>
    <w:rsid w:val="00B15C8F"/>
    <w:rsid w:val="00B162D1"/>
    <w:rsid w:val="00B17E47"/>
    <w:rsid w:val="00B25FB8"/>
    <w:rsid w:val="00B266CD"/>
    <w:rsid w:val="00B31BC6"/>
    <w:rsid w:val="00B362E9"/>
    <w:rsid w:val="00B44FAD"/>
    <w:rsid w:val="00B467CF"/>
    <w:rsid w:val="00B47906"/>
    <w:rsid w:val="00B535E1"/>
    <w:rsid w:val="00B55C93"/>
    <w:rsid w:val="00B56481"/>
    <w:rsid w:val="00B61756"/>
    <w:rsid w:val="00B61E12"/>
    <w:rsid w:val="00B670DE"/>
    <w:rsid w:val="00B67BE3"/>
    <w:rsid w:val="00B74016"/>
    <w:rsid w:val="00B7414F"/>
    <w:rsid w:val="00B772A6"/>
    <w:rsid w:val="00B77531"/>
    <w:rsid w:val="00B8337E"/>
    <w:rsid w:val="00BB1388"/>
    <w:rsid w:val="00BB56B7"/>
    <w:rsid w:val="00BC634D"/>
    <w:rsid w:val="00BD3E2A"/>
    <w:rsid w:val="00BD76AF"/>
    <w:rsid w:val="00BE1D3D"/>
    <w:rsid w:val="00BE3B98"/>
    <w:rsid w:val="00BE4E00"/>
    <w:rsid w:val="00BF048A"/>
    <w:rsid w:val="00BF378B"/>
    <w:rsid w:val="00BF38F9"/>
    <w:rsid w:val="00BF6729"/>
    <w:rsid w:val="00C02299"/>
    <w:rsid w:val="00C07507"/>
    <w:rsid w:val="00C21569"/>
    <w:rsid w:val="00C22E72"/>
    <w:rsid w:val="00C24CCD"/>
    <w:rsid w:val="00C2762A"/>
    <w:rsid w:val="00C3118C"/>
    <w:rsid w:val="00C3200F"/>
    <w:rsid w:val="00C34C46"/>
    <w:rsid w:val="00C43142"/>
    <w:rsid w:val="00C44017"/>
    <w:rsid w:val="00C46E52"/>
    <w:rsid w:val="00C517BF"/>
    <w:rsid w:val="00C5372E"/>
    <w:rsid w:val="00C71B5B"/>
    <w:rsid w:val="00C80276"/>
    <w:rsid w:val="00CA1C31"/>
    <w:rsid w:val="00CB2744"/>
    <w:rsid w:val="00CB34C1"/>
    <w:rsid w:val="00CB45AB"/>
    <w:rsid w:val="00CB570A"/>
    <w:rsid w:val="00CB5CFA"/>
    <w:rsid w:val="00CB72B2"/>
    <w:rsid w:val="00CC6612"/>
    <w:rsid w:val="00CD278F"/>
    <w:rsid w:val="00CD4ADE"/>
    <w:rsid w:val="00CD5841"/>
    <w:rsid w:val="00CD58AD"/>
    <w:rsid w:val="00CD6DE5"/>
    <w:rsid w:val="00CD7132"/>
    <w:rsid w:val="00CE158C"/>
    <w:rsid w:val="00CE2698"/>
    <w:rsid w:val="00CE3069"/>
    <w:rsid w:val="00CE36B2"/>
    <w:rsid w:val="00CE481E"/>
    <w:rsid w:val="00CF132D"/>
    <w:rsid w:val="00D04356"/>
    <w:rsid w:val="00D0699C"/>
    <w:rsid w:val="00D11799"/>
    <w:rsid w:val="00D11FA9"/>
    <w:rsid w:val="00D12429"/>
    <w:rsid w:val="00D12450"/>
    <w:rsid w:val="00D13741"/>
    <w:rsid w:val="00D14871"/>
    <w:rsid w:val="00D232C7"/>
    <w:rsid w:val="00D23A82"/>
    <w:rsid w:val="00D246C4"/>
    <w:rsid w:val="00D3637E"/>
    <w:rsid w:val="00D42A74"/>
    <w:rsid w:val="00D44098"/>
    <w:rsid w:val="00D53928"/>
    <w:rsid w:val="00D5670A"/>
    <w:rsid w:val="00D57265"/>
    <w:rsid w:val="00D60F4D"/>
    <w:rsid w:val="00D6145D"/>
    <w:rsid w:val="00D621BC"/>
    <w:rsid w:val="00D66910"/>
    <w:rsid w:val="00D75602"/>
    <w:rsid w:val="00D841D6"/>
    <w:rsid w:val="00D8446E"/>
    <w:rsid w:val="00D86AC8"/>
    <w:rsid w:val="00DA34BC"/>
    <w:rsid w:val="00DB02C1"/>
    <w:rsid w:val="00DB3032"/>
    <w:rsid w:val="00DC023D"/>
    <w:rsid w:val="00DC5B7C"/>
    <w:rsid w:val="00DC7716"/>
    <w:rsid w:val="00DD10DB"/>
    <w:rsid w:val="00DD3C5C"/>
    <w:rsid w:val="00DD67B0"/>
    <w:rsid w:val="00DD754C"/>
    <w:rsid w:val="00DE098A"/>
    <w:rsid w:val="00DE45E8"/>
    <w:rsid w:val="00DE5273"/>
    <w:rsid w:val="00DF2866"/>
    <w:rsid w:val="00E02BF2"/>
    <w:rsid w:val="00E02C94"/>
    <w:rsid w:val="00E0660C"/>
    <w:rsid w:val="00E0755C"/>
    <w:rsid w:val="00E07DDB"/>
    <w:rsid w:val="00E122E0"/>
    <w:rsid w:val="00E15299"/>
    <w:rsid w:val="00E169E2"/>
    <w:rsid w:val="00E20221"/>
    <w:rsid w:val="00E2132D"/>
    <w:rsid w:val="00E23BA2"/>
    <w:rsid w:val="00E24FFA"/>
    <w:rsid w:val="00E270E3"/>
    <w:rsid w:val="00E317AC"/>
    <w:rsid w:val="00E31A16"/>
    <w:rsid w:val="00E37F54"/>
    <w:rsid w:val="00E45F2A"/>
    <w:rsid w:val="00E4652E"/>
    <w:rsid w:val="00E46EBF"/>
    <w:rsid w:val="00E51E6F"/>
    <w:rsid w:val="00E54396"/>
    <w:rsid w:val="00E607E7"/>
    <w:rsid w:val="00E710C2"/>
    <w:rsid w:val="00E71475"/>
    <w:rsid w:val="00E71B78"/>
    <w:rsid w:val="00E733DD"/>
    <w:rsid w:val="00E74B22"/>
    <w:rsid w:val="00E81C5B"/>
    <w:rsid w:val="00E82FDA"/>
    <w:rsid w:val="00E83681"/>
    <w:rsid w:val="00E83940"/>
    <w:rsid w:val="00E83D42"/>
    <w:rsid w:val="00E83E6C"/>
    <w:rsid w:val="00E8717D"/>
    <w:rsid w:val="00E920A4"/>
    <w:rsid w:val="00E92786"/>
    <w:rsid w:val="00E93251"/>
    <w:rsid w:val="00EA0C82"/>
    <w:rsid w:val="00EA1CB8"/>
    <w:rsid w:val="00EA20DF"/>
    <w:rsid w:val="00EA2891"/>
    <w:rsid w:val="00EA7417"/>
    <w:rsid w:val="00EA7B12"/>
    <w:rsid w:val="00EB1773"/>
    <w:rsid w:val="00EB6E60"/>
    <w:rsid w:val="00EC1384"/>
    <w:rsid w:val="00EC2BDD"/>
    <w:rsid w:val="00EC51B8"/>
    <w:rsid w:val="00EC649C"/>
    <w:rsid w:val="00ED3DB6"/>
    <w:rsid w:val="00ED45A4"/>
    <w:rsid w:val="00ED5B60"/>
    <w:rsid w:val="00EE0243"/>
    <w:rsid w:val="00EE2F2A"/>
    <w:rsid w:val="00EE7786"/>
    <w:rsid w:val="00EF0388"/>
    <w:rsid w:val="00EF0426"/>
    <w:rsid w:val="00EF0C65"/>
    <w:rsid w:val="00EF4E52"/>
    <w:rsid w:val="00F12279"/>
    <w:rsid w:val="00F12558"/>
    <w:rsid w:val="00F13911"/>
    <w:rsid w:val="00F13FD9"/>
    <w:rsid w:val="00F14855"/>
    <w:rsid w:val="00F156B4"/>
    <w:rsid w:val="00F17E10"/>
    <w:rsid w:val="00F20FE0"/>
    <w:rsid w:val="00F22D85"/>
    <w:rsid w:val="00F26742"/>
    <w:rsid w:val="00F26FD7"/>
    <w:rsid w:val="00F27F4C"/>
    <w:rsid w:val="00F3761A"/>
    <w:rsid w:val="00F40B39"/>
    <w:rsid w:val="00F45F77"/>
    <w:rsid w:val="00F479ED"/>
    <w:rsid w:val="00F536B4"/>
    <w:rsid w:val="00F540DC"/>
    <w:rsid w:val="00F6040F"/>
    <w:rsid w:val="00F6522E"/>
    <w:rsid w:val="00F676F8"/>
    <w:rsid w:val="00F76433"/>
    <w:rsid w:val="00F80B39"/>
    <w:rsid w:val="00F84A91"/>
    <w:rsid w:val="00F85A82"/>
    <w:rsid w:val="00F9059F"/>
    <w:rsid w:val="00F9356D"/>
    <w:rsid w:val="00F94485"/>
    <w:rsid w:val="00FA2305"/>
    <w:rsid w:val="00FA51D7"/>
    <w:rsid w:val="00FB2946"/>
    <w:rsid w:val="00FB2AA1"/>
    <w:rsid w:val="00FC59A2"/>
    <w:rsid w:val="00FC78DE"/>
    <w:rsid w:val="00FD0A5C"/>
    <w:rsid w:val="00FD2E4E"/>
    <w:rsid w:val="00FD4850"/>
    <w:rsid w:val="00FD5545"/>
    <w:rsid w:val="00FD59C9"/>
    <w:rsid w:val="00FD5F0A"/>
    <w:rsid w:val="00FE3E82"/>
    <w:rsid w:val="00FE3EEA"/>
    <w:rsid w:val="00FE585D"/>
    <w:rsid w:val="00FE7FA7"/>
    <w:rsid w:val="00FF29C8"/>
    <w:rsid w:val="00FF64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102BD-2E98-4931-AC20-108ED48D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928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281B"/>
    <w:rPr>
      <w:rFonts w:ascii="Tahoma" w:hAnsi="Tahoma" w:cs="Tahoma"/>
      <w:sz w:val="16"/>
      <w:szCs w:val="16"/>
    </w:rPr>
  </w:style>
  <w:style w:type="paragraph" w:styleId="Odstavekseznama">
    <w:name w:val="List Paragraph"/>
    <w:basedOn w:val="Navaden"/>
    <w:uiPriority w:val="34"/>
    <w:qFormat/>
    <w:rsid w:val="00A9281B"/>
    <w:pPr>
      <w:ind w:left="720"/>
      <w:contextualSpacing/>
    </w:pPr>
  </w:style>
  <w:style w:type="character" w:styleId="Hiperpovezava">
    <w:name w:val="Hyperlink"/>
    <w:basedOn w:val="Privzetapisavaodstavka"/>
    <w:uiPriority w:val="99"/>
    <w:unhideWhenUsed/>
    <w:rsid w:val="00A9281B"/>
    <w:rPr>
      <w:color w:val="0000FF" w:themeColor="hyperlink"/>
      <w:u w:val="single"/>
    </w:rPr>
  </w:style>
  <w:style w:type="paragraph" w:styleId="Glava">
    <w:name w:val="header"/>
    <w:basedOn w:val="Navaden"/>
    <w:link w:val="GlavaZnak"/>
    <w:uiPriority w:val="99"/>
    <w:unhideWhenUsed/>
    <w:rsid w:val="008B470D"/>
    <w:pPr>
      <w:tabs>
        <w:tab w:val="center" w:pos="4536"/>
        <w:tab w:val="right" w:pos="9072"/>
      </w:tabs>
      <w:spacing w:after="0" w:line="240" w:lineRule="auto"/>
    </w:pPr>
  </w:style>
  <w:style w:type="character" w:customStyle="1" w:styleId="GlavaZnak">
    <w:name w:val="Glava Znak"/>
    <w:basedOn w:val="Privzetapisavaodstavka"/>
    <w:link w:val="Glava"/>
    <w:uiPriority w:val="99"/>
    <w:rsid w:val="008B470D"/>
  </w:style>
  <w:style w:type="paragraph" w:styleId="Noga">
    <w:name w:val="footer"/>
    <w:basedOn w:val="Navaden"/>
    <w:link w:val="NogaZnak"/>
    <w:uiPriority w:val="99"/>
    <w:unhideWhenUsed/>
    <w:rsid w:val="008B470D"/>
    <w:pPr>
      <w:tabs>
        <w:tab w:val="center" w:pos="4536"/>
        <w:tab w:val="right" w:pos="9072"/>
      </w:tabs>
      <w:spacing w:after="0" w:line="240" w:lineRule="auto"/>
    </w:pPr>
  </w:style>
  <w:style w:type="character" w:customStyle="1" w:styleId="NogaZnak">
    <w:name w:val="Noga Znak"/>
    <w:basedOn w:val="Privzetapisavaodstavka"/>
    <w:link w:val="Noga"/>
    <w:uiPriority w:val="99"/>
    <w:rsid w:val="008B470D"/>
  </w:style>
  <w:style w:type="character" w:styleId="SledenaHiperpovezava">
    <w:name w:val="FollowedHyperlink"/>
    <w:basedOn w:val="Privzetapisavaodstavka"/>
    <w:uiPriority w:val="99"/>
    <w:semiHidden/>
    <w:unhideWhenUsed/>
    <w:rsid w:val="008B4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i.si/dediscina/398-depo-iz-musje-jame-pri-skocjanu" TargetMode="External"/><Relationship Id="rId3" Type="http://schemas.openxmlformats.org/officeDocument/2006/relationships/settings" Target="settings.xml"/><Relationship Id="rId7" Type="http://schemas.openxmlformats.org/officeDocument/2006/relationships/hyperlink" Target="http://www.youtube.com/watch?v=BixmsyAhaY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di.si/dediscina/398-depo-iz-musje-jame-pri-skocjan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425</Words>
  <Characters>2424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Frantar</dc:creator>
  <cp:lastModifiedBy>Vilma Brodnik</cp:lastModifiedBy>
  <cp:revision>7</cp:revision>
  <dcterms:created xsi:type="dcterms:W3CDTF">2014-01-27T17:10:00Z</dcterms:created>
  <dcterms:modified xsi:type="dcterms:W3CDTF">2017-07-18T09:35:00Z</dcterms:modified>
</cp:coreProperties>
</file>