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AF" w:rsidRDefault="000B6BDD" w:rsidP="008C6A11">
      <w:pPr>
        <w:jc w:val="both"/>
        <w:rPr>
          <w:rFonts w:ascii="Arial" w:hAnsi="Arial" w:cs="Arial"/>
          <w:b/>
          <w:sz w:val="24"/>
          <w:szCs w:val="24"/>
        </w:rPr>
      </w:pPr>
      <w:r>
        <w:rPr>
          <w:rFonts w:ascii="Arial" w:hAnsi="Arial" w:cs="Arial"/>
          <w:b/>
          <w:sz w:val="24"/>
          <w:szCs w:val="24"/>
        </w:rPr>
        <w:t xml:space="preserve">5. </w:t>
      </w:r>
      <w:r w:rsidR="00632985" w:rsidRPr="008C6A11">
        <w:rPr>
          <w:rFonts w:ascii="Arial" w:hAnsi="Arial" w:cs="Arial"/>
          <w:b/>
          <w:sz w:val="24"/>
          <w:szCs w:val="24"/>
        </w:rPr>
        <w:t>IZOBRAZBA IN TISK, ŠIRJENJE PISMENOSTI</w:t>
      </w:r>
    </w:p>
    <w:p w:rsidR="000B6BDD" w:rsidRDefault="000B6BDD" w:rsidP="008C6A11">
      <w:pPr>
        <w:jc w:val="both"/>
        <w:rPr>
          <w:rFonts w:ascii="Arial" w:hAnsi="Arial" w:cs="Arial"/>
          <w:b/>
          <w:sz w:val="24"/>
          <w:szCs w:val="24"/>
        </w:rPr>
      </w:pPr>
      <w:r>
        <w:rPr>
          <w:rFonts w:ascii="Arial" w:hAnsi="Arial" w:cs="Arial"/>
          <w:b/>
          <w:sz w:val="24"/>
          <w:szCs w:val="24"/>
        </w:rPr>
        <w:t>Navodila za reševanje delovnega lista:</w:t>
      </w:r>
    </w:p>
    <w:p w:rsidR="000B6BDD" w:rsidRPr="008C6A11" w:rsidRDefault="000B6BDD" w:rsidP="000B6BDD">
      <w:pPr>
        <w:numPr>
          <w:ilvl w:val="0"/>
          <w:numId w:val="7"/>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pro</w:t>
      </w:r>
      <w:r w:rsidRPr="008C6A11">
        <w:rPr>
          <w:rFonts w:ascii="Arial" w:eastAsia="Times New Roman" w:hAnsi="Arial" w:cs="Arial"/>
          <w:sz w:val="24"/>
          <w:szCs w:val="24"/>
          <w:lang w:eastAsia="sl-SI"/>
        </w:rPr>
        <w:t>uči ustrezna poglavja v učbenikih in drugih virih,</w:t>
      </w:r>
    </w:p>
    <w:p w:rsidR="000B6BDD" w:rsidRPr="008C6A11" w:rsidRDefault="000B6BDD" w:rsidP="000B6BDD">
      <w:pPr>
        <w:numPr>
          <w:ilvl w:val="0"/>
          <w:numId w:val="7"/>
        </w:numPr>
        <w:spacing w:before="100" w:beforeAutospacing="1" w:after="100" w:afterAutospacing="1" w:line="240" w:lineRule="auto"/>
        <w:jc w:val="both"/>
        <w:rPr>
          <w:rFonts w:ascii="Arial" w:eastAsia="Times New Roman" w:hAnsi="Arial" w:cs="Arial"/>
          <w:sz w:val="24"/>
          <w:szCs w:val="24"/>
          <w:lang w:eastAsia="sl-SI"/>
        </w:rPr>
      </w:pPr>
      <w:r w:rsidRPr="008C6A11">
        <w:rPr>
          <w:rFonts w:ascii="Arial" w:eastAsia="Times New Roman" w:hAnsi="Arial" w:cs="Arial"/>
          <w:sz w:val="24"/>
          <w:szCs w:val="24"/>
          <w:lang w:eastAsia="sl-SI"/>
        </w:rPr>
        <w:t>prebere besedilo in analizira slikovno gradivo na delovnem listu,</w:t>
      </w:r>
    </w:p>
    <w:p w:rsidR="000B6BDD" w:rsidRDefault="000B6BDD" w:rsidP="000B6BDD">
      <w:pPr>
        <w:numPr>
          <w:ilvl w:val="0"/>
          <w:numId w:val="7"/>
        </w:numPr>
        <w:spacing w:before="100" w:beforeAutospacing="1" w:after="100" w:afterAutospacing="1" w:line="240" w:lineRule="auto"/>
        <w:jc w:val="both"/>
        <w:rPr>
          <w:rFonts w:ascii="Arial" w:eastAsia="Times New Roman" w:hAnsi="Arial" w:cs="Arial"/>
          <w:sz w:val="24"/>
          <w:szCs w:val="24"/>
          <w:lang w:eastAsia="sl-SI"/>
        </w:rPr>
      </w:pPr>
      <w:r w:rsidRPr="008C6A11">
        <w:rPr>
          <w:rFonts w:ascii="Arial" w:eastAsia="Times New Roman" w:hAnsi="Arial" w:cs="Arial"/>
          <w:sz w:val="24"/>
          <w:szCs w:val="24"/>
          <w:lang w:eastAsia="sl-SI"/>
        </w:rPr>
        <w:t>napiše odgovore na vprašanja na</w:t>
      </w:r>
      <w:r>
        <w:rPr>
          <w:rFonts w:ascii="Arial" w:eastAsia="Times New Roman" w:hAnsi="Arial" w:cs="Arial"/>
          <w:sz w:val="24"/>
          <w:szCs w:val="24"/>
          <w:lang w:eastAsia="sl-SI"/>
        </w:rPr>
        <w:t xml:space="preserve"> delovnem listu in jih odda v </w:t>
      </w:r>
      <w:proofErr w:type="spellStart"/>
      <w:r>
        <w:rPr>
          <w:rFonts w:ascii="Arial" w:eastAsia="Times New Roman" w:hAnsi="Arial" w:cs="Arial"/>
          <w:sz w:val="24"/>
          <w:szCs w:val="24"/>
          <w:lang w:eastAsia="sl-SI"/>
        </w:rPr>
        <w:t>eL</w:t>
      </w:r>
      <w:r w:rsidRPr="008C6A11">
        <w:rPr>
          <w:rFonts w:ascii="Arial" w:eastAsia="Times New Roman" w:hAnsi="Arial" w:cs="Arial"/>
          <w:sz w:val="24"/>
          <w:szCs w:val="24"/>
          <w:lang w:eastAsia="sl-SI"/>
        </w:rPr>
        <w:t>istovnik</w:t>
      </w:r>
      <w:proofErr w:type="spellEnd"/>
      <w:r w:rsidRPr="008C6A11">
        <w:rPr>
          <w:rFonts w:ascii="Arial" w:eastAsia="Times New Roman" w:hAnsi="Arial" w:cs="Arial"/>
          <w:sz w:val="24"/>
          <w:szCs w:val="24"/>
          <w:lang w:eastAsia="sl-SI"/>
        </w:rPr>
        <w:t>,</w:t>
      </w:r>
    </w:p>
    <w:p w:rsidR="000B6BDD" w:rsidRPr="000B6BDD" w:rsidRDefault="000B6BDD" w:rsidP="008C6A11">
      <w:pPr>
        <w:numPr>
          <w:ilvl w:val="0"/>
          <w:numId w:val="7"/>
        </w:num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napiše poročilo pri 9. nalogi in ga odda v </w:t>
      </w:r>
      <w:proofErr w:type="spellStart"/>
      <w:r>
        <w:rPr>
          <w:rFonts w:ascii="Arial" w:eastAsia="Times New Roman" w:hAnsi="Arial" w:cs="Arial"/>
          <w:sz w:val="24"/>
          <w:szCs w:val="24"/>
          <w:lang w:eastAsia="sl-SI"/>
        </w:rPr>
        <w:t>eListovnik</w:t>
      </w:r>
      <w:proofErr w:type="spellEnd"/>
      <w:r>
        <w:rPr>
          <w:rFonts w:ascii="Arial" w:eastAsia="Times New Roman" w:hAnsi="Arial" w:cs="Arial"/>
          <w:sz w:val="24"/>
          <w:szCs w:val="24"/>
          <w:lang w:eastAsia="sl-SI"/>
        </w:rPr>
        <w:t>.</w:t>
      </w:r>
    </w:p>
    <w:p w:rsidR="002E589C" w:rsidRPr="008C6A11" w:rsidRDefault="002E589C" w:rsidP="008C6A11">
      <w:pPr>
        <w:jc w:val="both"/>
        <w:rPr>
          <w:rFonts w:ascii="Arial" w:hAnsi="Arial" w:cs="Arial"/>
          <w:b/>
          <w:sz w:val="24"/>
          <w:szCs w:val="24"/>
        </w:rPr>
      </w:pPr>
      <w:r>
        <w:rPr>
          <w:rFonts w:ascii="Arial" w:hAnsi="Arial" w:cs="Arial"/>
          <w:b/>
          <w:sz w:val="24"/>
          <w:szCs w:val="24"/>
        </w:rPr>
        <w:t>Delovni list</w:t>
      </w:r>
    </w:p>
    <w:p w:rsidR="002D14EE" w:rsidRPr="006B0D96" w:rsidRDefault="006B0D96" w:rsidP="006B0D96">
      <w:pPr>
        <w:pStyle w:val="Odstavekseznama"/>
        <w:numPr>
          <w:ilvl w:val="0"/>
          <w:numId w:val="13"/>
        </w:numPr>
        <w:jc w:val="both"/>
        <w:rPr>
          <w:rFonts w:ascii="Arial" w:hAnsi="Arial" w:cs="Arial"/>
          <w:sz w:val="24"/>
          <w:szCs w:val="24"/>
        </w:rPr>
      </w:pPr>
      <w:r>
        <w:rPr>
          <w:rFonts w:ascii="Arial" w:hAnsi="Arial" w:cs="Arial"/>
          <w:sz w:val="24"/>
          <w:szCs w:val="24"/>
        </w:rPr>
        <w:t>Samostanski skriptoriji</w:t>
      </w:r>
    </w:p>
    <w:p w:rsidR="00D15032" w:rsidRPr="008C6A11" w:rsidRDefault="00DF67C2" w:rsidP="008C6A11">
      <w:pPr>
        <w:jc w:val="both"/>
        <w:rPr>
          <w:rFonts w:ascii="Arial" w:hAnsi="Arial" w:cs="Arial"/>
          <w:sz w:val="24"/>
          <w:szCs w:val="24"/>
        </w:rPr>
      </w:pPr>
      <w:r w:rsidRPr="008C6A11">
        <w:rPr>
          <w:rFonts w:ascii="Arial" w:hAnsi="Arial" w:cs="Arial"/>
          <w:noProof/>
          <w:sz w:val="24"/>
          <w:szCs w:val="24"/>
          <w:lang w:eastAsia="sl-SI"/>
        </w:rPr>
        <w:drawing>
          <wp:inline distT="0" distB="0" distL="0" distR="0" wp14:anchorId="4BF579C9" wp14:editId="234E016B">
            <wp:extent cx="2924175" cy="2000250"/>
            <wp:effectExtent l="19050" t="0" r="9525" b="0"/>
            <wp:docPr id="4" name="Slika 3" descr="H:\slikovno gradivo\prepisovalec v skriptor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likovno gradivo\prepisovalec v skriptoriju.jpg"/>
                    <pic:cNvPicPr>
                      <a:picLocks noChangeAspect="1" noChangeArrowheads="1"/>
                    </pic:cNvPicPr>
                  </pic:nvPicPr>
                  <pic:blipFill>
                    <a:blip r:embed="rId7"/>
                    <a:srcRect/>
                    <a:stretch>
                      <a:fillRect/>
                    </a:stretch>
                  </pic:blipFill>
                  <pic:spPr bwMode="auto">
                    <a:xfrm>
                      <a:off x="0" y="0"/>
                      <a:ext cx="2924175" cy="2000250"/>
                    </a:xfrm>
                    <a:prstGeom prst="rect">
                      <a:avLst/>
                    </a:prstGeom>
                    <a:noFill/>
                    <a:ln w="9525">
                      <a:noFill/>
                      <a:miter lim="800000"/>
                      <a:headEnd/>
                      <a:tailEnd/>
                    </a:ln>
                  </pic:spPr>
                </pic:pic>
              </a:graphicData>
            </a:graphic>
          </wp:inline>
        </w:drawing>
      </w:r>
    </w:p>
    <w:p w:rsidR="00D15032" w:rsidRPr="00A059EC" w:rsidRDefault="006B0D96" w:rsidP="008C6A11">
      <w:pPr>
        <w:jc w:val="both"/>
        <w:rPr>
          <w:rFonts w:ascii="Arial" w:hAnsi="Arial" w:cs="Arial"/>
          <w:i/>
          <w:color w:val="000000" w:themeColor="text1"/>
          <w:sz w:val="24"/>
          <w:szCs w:val="24"/>
        </w:rPr>
      </w:pPr>
      <w:r w:rsidRPr="00F56C5C">
        <w:rPr>
          <w:rFonts w:ascii="Arial" w:hAnsi="Arial" w:cs="Arial"/>
          <w:i/>
          <w:color w:val="0070C0"/>
          <w:sz w:val="24"/>
          <w:szCs w:val="24"/>
        </w:rPr>
        <w:t>(</w:t>
      </w:r>
      <w:hyperlink r:id="rId8" w:history="1">
        <w:r w:rsidR="00C3709B" w:rsidRPr="00F56C5C">
          <w:rPr>
            <w:rStyle w:val="Hiperpovezava"/>
            <w:rFonts w:ascii="Arial" w:hAnsi="Arial" w:cs="Arial"/>
            <w:i/>
            <w:color w:val="0070C0"/>
            <w:sz w:val="24"/>
            <w:szCs w:val="24"/>
          </w:rPr>
          <w:t>http://www.rtvslo.si/kultura/novice/zapisi-price-iz-osrcja-reformacije/227541</w:t>
        </w:r>
      </w:hyperlink>
      <w:r w:rsidR="00A059EC">
        <w:rPr>
          <w:rFonts w:ascii="Arial" w:hAnsi="Arial" w:cs="Arial"/>
          <w:i/>
          <w:color w:val="0070C0"/>
          <w:sz w:val="24"/>
          <w:szCs w:val="24"/>
        </w:rPr>
        <w:t xml:space="preserve"> </w:t>
      </w:r>
      <w:r w:rsidR="00A059EC" w:rsidRPr="00A059EC">
        <w:rPr>
          <w:rFonts w:ascii="Arial" w:hAnsi="Arial" w:cs="Arial"/>
          <w:i/>
          <w:color w:val="000000" w:themeColor="text1"/>
          <w:sz w:val="24"/>
          <w:szCs w:val="24"/>
        </w:rPr>
        <w:t>(dostop: 26. 7. 2016).)</w:t>
      </w:r>
    </w:p>
    <w:p w:rsidR="00FF596B" w:rsidRPr="006B0D96" w:rsidRDefault="00DF67C2" w:rsidP="006B0D96">
      <w:pPr>
        <w:pStyle w:val="Odstavekseznama"/>
        <w:numPr>
          <w:ilvl w:val="0"/>
          <w:numId w:val="12"/>
        </w:numPr>
        <w:jc w:val="both"/>
        <w:rPr>
          <w:rFonts w:ascii="Arial" w:hAnsi="Arial" w:cs="Arial"/>
          <w:color w:val="FF0000"/>
          <w:sz w:val="24"/>
          <w:szCs w:val="24"/>
        </w:rPr>
      </w:pPr>
      <w:r w:rsidRPr="006B0D96">
        <w:rPr>
          <w:rFonts w:ascii="Arial" w:hAnsi="Arial" w:cs="Arial"/>
          <w:color w:val="FF0000"/>
          <w:sz w:val="24"/>
          <w:szCs w:val="24"/>
        </w:rPr>
        <w:t>Koga prikazuje slika?</w:t>
      </w:r>
    </w:p>
    <w:p w:rsidR="00DF67C2" w:rsidRPr="006B0D96" w:rsidRDefault="004142A8" w:rsidP="006B0D96">
      <w:pPr>
        <w:pStyle w:val="Odstavekseznama"/>
        <w:numPr>
          <w:ilvl w:val="0"/>
          <w:numId w:val="12"/>
        </w:numPr>
        <w:jc w:val="both"/>
        <w:rPr>
          <w:rFonts w:ascii="Arial" w:hAnsi="Arial" w:cs="Arial"/>
          <w:color w:val="FF0000"/>
          <w:sz w:val="24"/>
          <w:szCs w:val="24"/>
        </w:rPr>
      </w:pPr>
      <w:r w:rsidRPr="006B0D96">
        <w:rPr>
          <w:rFonts w:ascii="Arial" w:hAnsi="Arial" w:cs="Arial"/>
          <w:color w:val="FF0000"/>
          <w:sz w:val="24"/>
          <w:szCs w:val="24"/>
        </w:rPr>
        <w:t>V katerem jeziku je bilo zapisanih največ srednjeveških rokopisov?</w:t>
      </w:r>
    </w:p>
    <w:p w:rsidR="004142A8" w:rsidRPr="006B0D96" w:rsidRDefault="004142A8" w:rsidP="006B0D96">
      <w:pPr>
        <w:pStyle w:val="Odstavekseznama"/>
        <w:numPr>
          <w:ilvl w:val="0"/>
          <w:numId w:val="12"/>
        </w:numPr>
        <w:jc w:val="both"/>
        <w:rPr>
          <w:rFonts w:ascii="Arial" w:hAnsi="Arial" w:cs="Arial"/>
          <w:color w:val="FF0000"/>
          <w:sz w:val="24"/>
          <w:szCs w:val="24"/>
        </w:rPr>
      </w:pPr>
      <w:r w:rsidRPr="006B0D96">
        <w:rPr>
          <w:rFonts w:ascii="Arial" w:hAnsi="Arial" w:cs="Arial"/>
          <w:color w:val="FF0000"/>
          <w:sz w:val="24"/>
          <w:szCs w:val="24"/>
        </w:rPr>
        <w:t>Kakšna je bila običajno vsebina srednjeveških rokopisov?</w:t>
      </w:r>
    </w:p>
    <w:p w:rsidR="004142A8" w:rsidRPr="006B0D96" w:rsidRDefault="004142A8" w:rsidP="006B0D96">
      <w:pPr>
        <w:pStyle w:val="Odstavekseznama"/>
        <w:numPr>
          <w:ilvl w:val="0"/>
          <w:numId w:val="12"/>
        </w:numPr>
        <w:jc w:val="both"/>
        <w:rPr>
          <w:rFonts w:ascii="Arial" w:hAnsi="Arial" w:cs="Arial"/>
          <w:color w:val="FF0000"/>
          <w:sz w:val="24"/>
          <w:szCs w:val="24"/>
        </w:rPr>
      </w:pPr>
      <w:r w:rsidRPr="006B0D96">
        <w:rPr>
          <w:rFonts w:ascii="Arial" w:hAnsi="Arial" w:cs="Arial"/>
          <w:color w:val="FF0000"/>
          <w:sz w:val="24"/>
          <w:szCs w:val="24"/>
        </w:rPr>
        <w:t>V kakšne namene so se rokopisi uporabljali?</w:t>
      </w:r>
    </w:p>
    <w:p w:rsidR="00EB2E4F" w:rsidRPr="008C6A11" w:rsidRDefault="00EB2E4F" w:rsidP="008C6A11">
      <w:pPr>
        <w:ind w:left="284"/>
        <w:jc w:val="both"/>
        <w:rPr>
          <w:rFonts w:ascii="Arial" w:hAnsi="Arial" w:cs="Arial"/>
          <w:sz w:val="24"/>
          <w:szCs w:val="24"/>
        </w:rPr>
      </w:pPr>
    </w:p>
    <w:p w:rsidR="00EB2E4F" w:rsidRPr="008C6A11" w:rsidRDefault="00EB2E4F" w:rsidP="008C6A11">
      <w:pPr>
        <w:pStyle w:val="Odstavekseznama"/>
        <w:ind w:left="644"/>
        <w:jc w:val="both"/>
        <w:rPr>
          <w:rFonts w:ascii="Arial" w:hAnsi="Arial" w:cs="Arial"/>
          <w:sz w:val="24"/>
          <w:szCs w:val="24"/>
        </w:rPr>
      </w:pPr>
    </w:p>
    <w:p w:rsidR="00EB2E4F" w:rsidRPr="008C6A11" w:rsidRDefault="00EB2E4F" w:rsidP="008C6A11">
      <w:pPr>
        <w:pStyle w:val="Odstavekseznama"/>
        <w:ind w:left="644"/>
        <w:jc w:val="both"/>
        <w:rPr>
          <w:rFonts w:ascii="Arial" w:hAnsi="Arial" w:cs="Arial"/>
          <w:sz w:val="24"/>
          <w:szCs w:val="24"/>
        </w:rPr>
      </w:pPr>
    </w:p>
    <w:p w:rsidR="00EB2E4F" w:rsidRPr="006B0D96" w:rsidRDefault="00EB2E4F" w:rsidP="008C6A11">
      <w:pPr>
        <w:pStyle w:val="Odstavekseznama"/>
        <w:numPr>
          <w:ilvl w:val="0"/>
          <w:numId w:val="3"/>
        </w:numPr>
        <w:jc w:val="both"/>
        <w:rPr>
          <w:rFonts w:ascii="Arial" w:hAnsi="Arial" w:cs="Arial"/>
          <w:color w:val="0070C0"/>
          <w:sz w:val="24"/>
          <w:szCs w:val="24"/>
        </w:rPr>
      </w:pPr>
      <w:r w:rsidRPr="006B0D96">
        <w:rPr>
          <w:rFonts w:ascii="Arial" w:hAnsi="Arial" w:cs="Arial"/>
          <w:color w:val="0070C0"/>
          <w:sz w:val="24"/>
          <w:szCs w:val="24"/>
        </w:rPr>
        <w:t xml:space="preserve">Srednjeveški rokopisi dokazujejo tudi  izjemen umetniški čut prepisovalcev. </w:t>
      </w:r>
    </w:p>
    <w:p w:rsidR="00760DDA" w:rsidRPr="006B0D96" w:rsidRDefault="00760DDA" w:rsidP="006B0D96">
      <w:pPr>
        <w:pStyle w:val="Odstavekseznama"/>
        <w:ind w:left="644"/>
        <w:jc w:val="both"/>
        <w:rPr>
          <w:rFonts w:ascii="Arial" w:hAnsi="Arial" w:cs="Arial"/>
          <w:color w:val="0070C0"/>
          <w:sz w:val="24"/>
          <w:szCs w:val="24"/>
        </w:rPr>
      </w:pPr>
      <w:r w:rsidRPr="006B0D96">
        <w:rPr>
          <w:rFonts w:ascii="Arial" w:hAnsi="Arial" w:cs="Arial"/>
          <w:color w:val="0070C0"/>
          <w:sz w:val="24"/>
          <w:szCs w:val="24"/>
        </w:rPr>
        <w:t xml:space="preserve">S pomočjo </w:t>
      </w:r>
      <w:r w:rsidR="006B0D96" w:rsidRPr="006B0D96">
        <w:rPr>
          <w:rFonts w:ascii="Arial" w:hAnsi="Arial" w:cs="Arial"/>
          <w:color w:val="0070C0"/>
          <w:sz w:val="24"/>
          <w:szCs w:val="24"/>
        </w:rPr>
        <w:t>spletnega slovarja slovenskega knjižnega jezika</w:t>
      </w:r>
      <w:r w:rsidRPr="006B0D96">
        <w:rPr>
          <w:rFonts w:ascii="Arial" w:hAnsi="Arial" w:cs="Arial"/>
          <w:color w:val="0070C0"/>
          <w:sz w:val="24"/>
          <w:szCs w:val="24"/>
        </w:rPr>
        <w:t>, leksikona ali enciklopedije pojasni naslednje pojme</w:t>
      </w:r>
      <w:r w:rsidR="00826B24" w:rsidRPr="006B0D96">
        <w:rPr>
          <w:rFonts w:ascii="Arial" w:hAnsi="Arial" w:cs="Arial"/>
          <w:color w:val="0070C0"/>
          <w:sz w:val="24"/>
          <w:szCs w:val="24"/>
        </w:rPr>
        <w:t>. K razlagi prilepi tudi ustrezen primer.</w:t>
      </w:r>
    </w:p>
    <w:p w:rsidR="00760DDA" w:rsidRDefault="00760DDA" w:rsidP="008C6A11">
      <w:pPr>
        <w:pStyle w:val="Odstavekseznama"/>
        <w:ind w:left="644"/>
        <w:jc w:val="both"/>
        <w:rPr>
          <w:rFonts w:ascii="Arial" w:hAnsi="Arial" w:cs="Arial"/>
          <w:sz w:val="24"/>
          <w:szCs w:val="24"/>
        </w:rPr>
      </w:pPr>
    </w:p>
    <w:tbl>
      <w:tblPr>
        <w:tblStyle w:val="Tabelamrea"/>
        <w:tblW w:w="0" w:type="auto"/>
        <w:tblInd w:w="644" w:type="dxa"/>
        <w:tblLook w:val="04A0" w:firstRow="1" w:lastRow="0" w:firstColumn="1" w:lastColumn="0" w:noHBand="0" w:noVBand="1"/>
      </w:tblPr>
      <w:tblGrid>
        <w:gridCol w:w="2909"/>
        <w:gridCol w:w="2858"/>
        <w:gridCol w:w="2877"/>
      </w:tblGrid>
      <w:tr w:rsidR="006B0D96" w:rsidTr="006B0D96">
        <w:tc>
          <w:tcPr>
            <w:tcW w:w="3070" w:type="dxa"/>
          </w:tcPr>
          <w:p w:rsidR="006B0D96" w:rsidRPr="006B0D96" w:rsidRDefault="006B0D96" w:rsidP="008C6A11">
            <w:pPr>
              <w:pStyle w:val="Odstavekseznama"/>
              <w:ind w:left="0"/>
              <w:jc w:val="both"/>
              <w:rPr>
                <w:rFonts w:ascii="Arial" w:hAnsi="Arial" w:cs="Arial"/>
                <w:color w:val="0070C0"/>
                <w:sz w:val="24"/>
                <w:szCs w:val="24"/>
              </w:rPr>
            </w:pPr>
            <w:r w:rsidRPr="006B0D96">
              <w:rPr>
                <w:rFonts w:ascii="Arial" w:hAnsi="Arial" w:cs="Arial"/>
                <w:color w:val="0070C0"/>
                <w:sz w:val="24"/>
                <w:szCs w:val="24"/>
              </w:rPr>
              <w:t>Pojem</w:t>
            </w:r>
          </w:p>
        </w:tc>
        <w:tc>
          <w:tcPr>
            <w:tcW w:w="3071" w:type="dxa"/>
          </w:tcPr>
          <w:p w:rsidR="006B0D96" w:rsidRPr="006B0D96" w:rsidRDefault="006B0D96" w:rsidP="008C6A11">
            <w:pPr>
              <w:pStyle w:val="Odstavekseznama"/>
              <w:ind w:left="0"/>
              <w:jc w:val="both"/>
              <w:rPr>
                <w:rFonts w:ascii="Arial" w:hAnsi="Arial" w:cs="Arial"/>
                <w:color w:val="0070C0"/>
                <w:sz w:val="24"/>
                <w:szCs w:val="24"/>
              </w:rPr>
            </w:pPr>
            <w:r w:rsidRPr="006B0D96">
              <w:rPr>
                <w:rFonts w:ascii="Arial" w:hAnsi="Arial" w:cs="Arial"/>
                <w:color w:val="0070C0"/>
                <w:sz w:val="24"/>
                <w:szCs w:val="24"/>
              </w:rPr>
              <w:t>Pojasnitev pojma</w:t>
            </w:r>
          </w:p>
        </w:tc>
        <w:tc>
          <w:tcPr>
            <w:tcW w:w="3071" w:type="dxa"/>
          </w:tcPr>
          <w:p w:rsidR="006B0D96" w:rsidRPr="006B0D96" w:rsidRDefault="006B0D96" w:rsidP="008C6A11">
            <w:pPr>
              <w:pStyle w:val="Odstavekseznama"/>
              <w:ind w:left="0"/>
              <w:jc w:val="both"/>
              <w:rPr>
                <w:rFonts w:ascii="Arial" w:hAnsi="Arial" w:cs="Arial"/>
                <w:color w:val="0070C0"/>
                <w:sz w:val="24"/>
                <w:szCs w:val="24"/>
              </w:rPr>
            </w:pPr>
            <w:r w:rsidRPr="006B0D96">
              <w:rPr>
                <w:rFonts w:ascii="Arial" w:hAnsi="Arial" w:cs="Arial"/>
                <w:color w:val="0070C0"/>
                <w:sz w:val="24"/>
                <w:szCs w:val="24"/>
              </w:rPr>
              <w:t>Ponazoritev s primerom</w:t>
            </w:r>
          </w:p>
        </w:tc>
      </w:tr>
      <w:tr w:rsidR="006B0D96" w:rsidTr="006B0D96">
        <w:tc>
          <w:tcPr>
            <w:tcW w:w="3070" w:type="dxa"/>
          </w:tcPr>
          <w:p w:rsidR="006B0D96" w:rsidRDefault="006B0D96" w:rsidP="008C6A11">
            <w:pPr>
              <w:pStyle w:val="Odstavekseznama"/>
              <w:ind w:left="0"/>
              <w:jc w:val="both"/>
              <w:rPr>
                <w:rFonts w:ascii="Arial" w:hAnsi="Arial" w:cs="Arial"/>
                <w:color w:val="0070C0"/>
                <w:sz w:val="24"/>
                <w:szCs w:val="24"/>
              </w:rPr>
            </w:pPr>
            <w:r w:rsidRPr="006B0D96">
              <w:rPr>
                <w:rFonts w:ascii="Arial" w:hAnsi="Arial" w:cs="Arial"/>
                <w:color w:val="0070C0"/>
                <w:sz w:val="24"/>
                <w:szCs w:val="24"/>
              </w:rPr>
              <w:t>INICIALKA</w:t>
            </w: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Pr="006B0D96" w:rsidRDefault="006B0D96" w:rsidP="008C6A11">
            <w:pPr>
              <w:pStyle w:val="Odstavekseznama"/>
              <w:ind w:left="0"/>
              <w:jc w:val="both"/>
              <w:rPr>
                <w:rFonts w:ascii="Arial" w:hAnsi="Arial" w:cs="Arial"/>
                <w:color w:val="0070C0"/>
                <w:sz w:val="24"/>
                <w:szCs w:val="24"/>
              </w:rPr>
            </w:pPr>
          </w:p>
        </w:tc>
        <w:tc>
          <w:tcPr>
            <w:tcW w:w="3071" w:type="dxa"/>
          </w:tcPr>
          <w:p w:rsidR="006B0D96" w:rsidRPr="006B0D96" w:rsidRDefault="006B0D96" w:rsidP="008C6A11">
            <w:pPr>
              <w:pStyle w:val="Odstavekseznama"/>
              <w:ind w:left="0"/>
              <w:jc w:val="both"/>
              <w:rPr>
                <w:rFonts w:ascii="Arial" w:hAnsi="Arial" w:cs="Arial"/>
                <w:color w:val="0070C0"/>
                <w:sz w:val="24"/>
                <w:szCs w:val="24"/>
              </w:rPr>
            </w:pPr>
          </w:p>
        </w:tc>
        <w:tc>
          <w:tcPr>
            <w:tcW w:w="3071" w:type="dxa"/>
          </w:tcPr>
          <w:p w:rsidR="006B0D96" w:rsidRPr="006B0D96" w:rsidRDefault="006B0D96" w:rsidP="008C6A11">
            <w:pPr>
              <w:pStyle w:val="Odstavekseznama"/>
              <w:ind w:left="0"/>
              <w:jc w:val="both"/>
              <w:rPr>
                <w:rFonts w:ascii="Arial" w:hAnsi="Arial" w:cs="Arial"/>
                <w:color w:val="0070C0"/>
                <w:sz w:val="24"/>
                <w:szCs w:val="24"/>
              </w:rPr>
            </w:pPr>
          </w:p>
        </w:tc>
      </w:tr>
      <w:tr w:rsidR="006B0D96" w:rsidTr="006B0D96">
        <w:tc>
          <w:tcPr>
            <w:tcW w:w="3070" w:type="dxa"/>
          </w:tcPr>
          <w:p w:rsidR="006B0D96" w:rsidRDefault="006B0D96" w:rsidP="008C6A11">
            <w:pPr>
              <w:pStyle w:val="Odstavekseznama"/>
              <w:ind w:left="0"/>
              <w:jc w:val="both"/>
              <w:rPr>
                <w:rFonts w:ascii="Arial" w:hAnsi="Arial" w:cs="Arial"/>
                <w:color w:val="0070C0"/>
                <w:sz w:val="24"/>
                <w:szCs w:val="24"/>
              </w:rPr>
            </w:pPr>
            <w:r w:rsidRPr="006B0D96">
              <w:rPr>
                <w:rFonts w:ascii="Arial" w:hAnsi="Arial" w:cs="Arial"/>
                <w:color w:val="0070C0"/>
                <w:sz w:val="24"/>
                <w:szCs w:val="24"/>
              </w:rPr>
              <w:t>INKUNABULA</w:t>
            </w: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Pr="006B0D96" w:rsidRDefault="006B0D96" w:rsidP="008C6A11">
            <w:pPr>
              <w:pStyle w:val="Odstavekseznama"/>
              <w:ind w:left="0"/>
              <w:jc w:val="both"/>
              <w:rPr>
                <w:rFonts w:ascii="Arial" w:hAnsi="Arial" w:cs="Arial"/>
                <w:color w:val="0070C0"/>
                <w:sz w:val="24"/>
                <w:szCs w:val="24"/>
              </w:rPr>
            </w:pPr>
          </w:p>
        </w:tc>
        <w:tc>
          <w:tcPr>
            <w:tcW w:w="3071" w:type="dxa"/>
          </w:tcPr>
          <w:p w:rsidR="006B0D96" w:rsidRPr="006B0D96" w:rsidRDefault="006B0D96" w:rsidP="008C6A11">
            <w:pPr>
              <w:pStyle w:val="Odstavekseznama"/>
              <w:ind w:left="0"/>
              <w:jc w:val="both"/>
              <w:rPr>
                <w:rFonts w:ascii="Arial" w:hAnsi="Arial" w:cs="Arial"/>
                <w:color w:val="0070C0"/>
                <w:sz w:val="24"/>
                <w:szCs w:val="24"/>
              </w:rPr>
            </w:pPr>
          </w:p>
        </w:tc>
        <w:tc>
          <w:tcPr>
            <w:tcW w:w="3071" w:type="dxa"/>
          </w:tcPr>
          <w:p w:rsidR="006B0D96" w:rsidRPr="006B0D96" w:rsidRDefault="006B0D96" w:rsidP="008C6A11">
            <w:pPr>
              <w:pStyle w:val="Odstavekseznama"/>
              <w:ind w:left="0"/>
              <w:jc w:val="both"/>
              <w:rPr>
                <w:rFonts w:ascii="Arial" w:hAnsi="Arial" w:cs="Arial"/>
                <w:color w:val="0070C0"/>
                <w:sz w:val="24"/>
                <w:szCs w:val="24"/>
              </w:rPr>
            </w:pPr>
          </w:p>
        </w:tc>
      </w:tr>
      <w:tr w:rsidR="006B0D96" w:rsidTr="006B0D96">
        <w:tc>
          <w:tcPr>
            <w:tcW w:w="3070" w:type="dxa"/>
          </w:tcPr>
          <w:p w:rsidR="006B0D96" w:rsidRDefault="006B0D96" w:rsidP="008C6A11">
            <w:pPr>
              <w:pStyle w:val="Odstavekseznama"/>
              <w:ind w:left="0"/>
              <w:jc w:val="both"/>
              <w:rPr>
                <w:rFonts w:ascii="Arial" w:hAnsi="Arial" w:cs="Arial"/>
                <w:color w:val="0070C0"/>
                <w:sz w:val="24"/>
                <w:szCs w:val="24"/>
              </w:rPr>
            </w:pPr>
            <w:r w:rsidRPr="006B0D96">
              <w:rPr>
                <w:rFonts w:ascii="Arial" w:hAnsi="Arial" w:cs="Arial"/>
                <w:color w:val="0070C0"/>
                <w:sz w:val="24"/>
                <w:szCs w:val="24"/>
              </w:rPr>
              <w:t>ILUMINACIJA</w:t>
            </w: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Default="006B0D96" w:rsidP="008C6A11">
            <w:pPr>
              <w:pStyle w:val="Odstavekseznama"/>
              <w:ind w:left="0"/>
              <w:jc w:val="both"/>
              <w:rPr>
                <w:rFonts w:ascii="Arial" w:hAnsi="Arial" w:cs="Arial"/>
                <w:color w:val="0070C0"/>
                <w:sz w:val="24"/>
                <w:szCs w:val="24"/>
              </w:rPr>
            </w:pPr>
          </w:p>
          <w:p w:rsidR="006B0D96" w:rsidRPr="006B0D96" w:rsidRDefault="006B0D96" w:rsidP="008C6A11">
            <w:pPr>
              <w:pStyle w:val="Odstavekseznama"/>
              <w:ind w:left="0"/>
              <w:jc w:val="both"/>
              <w:rPr>
                <w:rFonts w:ascii="Arial" w:hAnsi="Arial" w:cs="Arial"/>
                <w:color w:val="0070C0"/>
                <w:sz w:val="24"/>
                <w:szCs w:val="24"/>
              </w:rPr>
            </w:pPr>
          </w:p>
        </w:tc>
        <w:tc>
          <w:tcPr>
            <w:tcW w:w="3071" w:type="dxa"/>
          </w:tcPr>
          <w:p w:rsidR="006B0D96" w:rsidRPr="006B0D96" w:rsidRDefault="006B0D96" w:rsidP="008C6A11">
            <w:pPr>
              <w:pStyle w:val="Odstavekseznama"/>
              <w:ind w:left="0"/>
              <w:jc w:val="both"/>
              <w:rPr>
                <w:rFonts w:ascii="Arial" w:hAnsi="Arial" w:cs="Arial"/>
                <w:color w:val="0070C0"/>
                <w:sz w:val="24"/>
                <w:szCs w:val="24"/>
              </w:rPr>
            </w:pPr>
          </w:p>
        </w:tc>
        <w:tc>
          <w:tcPr>
            <w:tcW w:w="3071" w:type="dxa"/>
          </w:tcPr>
          <w:p w:rsidR="006B0D96" w:rsidRPr="006B0D96" w:rsidRDefault="006B0D96" w:rsidP="008C6A11">
            <w:pPr>
              <w:pStyle w:val="Odstavekseznama"/>
              <w:ind w:left="0"/>
              <w:jc w:val="both"/>
              <w:rPr>
                <w:rFonts w:ascii="Arial" w:hAnsi="Arial" w:cs="Arial"/>
                <w:color w:val="0070C0"/>
                <w:sz w:val="24"/>
                <w:szCs w:val="24"/>
              </w:rPr>
            </w:pPr>
          </w:p>
        </w:tc>
      </w:tr>
    </w:tbl>
    <w:p w:rsidR="006B0D96" w:rsidRPr="008C6A11" w:rsidRDefault="006B0D96" w:rsidP="008C6A11">
      <w:pPr>
        <w:pStyle w:val="Odstavekseznama"/>
        <w:ind w:left="644"/>
        <w:jc w:val="both"/>
        <w:rPr>
          <w:rFonts w:ascii="Arial" w:hAnsi="Arial" w:cs="Arial"/>
          <w:sz w:val="24"/>
          <w:szCs w:val="24"/>
        </w:rPr>
      </w:pPr>
    </w:p>
    <w:p w:rsidR="00826B24" w:rsidRPr="008C6A11" w:rsidRDefault="00826B24" w:rsidP="008C6A11">
      <w:pPr>
        <w:pStyle w:val="Odstavekseznama"/>
        <w:ind w:left="644"/>
        <w:jc w:val="both"/>
        <w:rPr>
          <w:rFonts w:ascii="Arial" w:hAnsi="Arial" w:cs="Arial"/>
          <w:sz w:val="24"/>
          <w:szCs w:val="24"/>
        </w:rPr>
      </w:pPr>
    </w:p>
    <w:p w:rsidR="004142A8" w:rsidRPr="008C6A11" w:rsidRDefault="004142A8" w:rsidP="008C6A11">
      <w:pPr>
        <w:pStyle w:val="Odstavekseznama"/>
        <w:numPr>
          <w:ilvl w:val="0"/>
          <w:numId w:val="3"/>
        </w:numPr>
        <w:jc w:val="both"/>
        <w:rPr>
          <w:rFonts w:ascii="Arial" w:hAnsi="Arial" w:cs="Arial"/>
          <w:sz w:val="24"/>
          <w:szCs w:val="24"/>
        </w:rPr>
      </w:pPr>
      <w:r w:rsidRPr="008C6A11">
        <w:rPr>
          <w:rFonts w:ascii="Arial" w:hAnsi="Arial" w:cs="Arial"/>
          <w:sz w:val="24"/>
          <w:szCs w:val="24"/>
        </w:rPr>
        <w:t>Skrbno preberi spodnje besedilo in</w:t>
      </w:r>
      <w:r w:rsidR="006B0D96">
        <w:rPr>
          <w:rFonts w:ascii="Arial" w:hAnsi="Arial" w:cs="Arial"/>
          <w:sz w:val="24"/>
          <w:szCs w:val="24"/>
        </w:rPr>
        <w:t xml:space="preserve"> odgovori na vprašanja pod njim.</w:t>
      </w:r>
    </w:p>
    <w:p w:rsidR="00632985" w:rsidRPr="006B0D96" w:rsidRDefault="006B0D96" w:rsidP="006B0D96">
      <w:pPr>
        <w:jc w:val="both"/>
        <w:rPr>
          <w:rFonts w:ascii="Arial" w:hAnsi="Arial" w:cs="Arial"/>
          <w:i/>
          <w:sz w:val="24"/>
          <w:szCs w:val="24"/>
        </w:rPr>
      </w:pPr>
      <w:r>
        <w:rPr>
          <w:rFonts w:ascii="Arial" w:hAnsi="Arial" w:cs="Arial"/>
          <w:i/>
          <w:sz w:val="24"/>
          <w:szCs w:val="24"/>
        </w:rPr>
        <w:t>»</w:t>
      </w:r>
      <w:r w:rsidR="00E10435" w:rsidRPr="006B0D96">
        <w:rPr>
          <w:rFonts w:ascii="Arial" w:hAnsi="Arial" w:cs="Arial"/>
          <w:i/>
          <w:sz w:val="24"/>
          <w:szCs w:val="24"/>
        </w:rPr>
        <w:t>Začniva z vprašanjem, kaj je skriptorij. Seveda ta beseda pomeni neke vrste delavnico, kjer so nastajali rokopisi, kjer so prepisovali besedila itd. Po starejših definicijah so bili skriptoriji vključeni v samostanski ambient. Ampak popolnoma napačna pa je misel, da je bil skriptorij skupnost pišočih menihov, ki je obstajal nepretrgoma več stoletij. Danes vemo, da so skriptoriji običajno zelo začasne skupnosti prepisovalcev, ki so bili povabljeni, da so prišli v neki samostan takrat, ko je treba na primer ustvariti biblioteko ali jo bistveno dopolniti z novimi teksti. Tako se je dogajalo - tudi v naši Stični - da so bili v skriptoriju ljudje, ki so sprejeli nalogo, da prepišejo različna besedila in se čez nekaj let, ko je naloga izpolnjena, razidejo. Člani skriptorija, tudi začasne delavniške skupnosti, so po navad</w:t>
      </w:r>
      <w:r>
        <w:rPr>
          <w:rFonts w:ascii="Arial" w:hAnsi="Arial" w:cs="Arial"/>
          <w:i/>
          <w:sz w:val="24"/>
          <w:szCs w:val="24"/>
        </w:rPr>
        <w:t xml:space="preserve">i skušali ustvariti neki skupni </w:t>
      </w:r>
      <w:r w:rsidR="00E10435" w:rsidRPr="006B0D96">
        <w:rPr>
          <w:rFonts w:ascii="Arial" w:hAnsi="Arial" w:cs="Arial"/>
          <w:i/>
          <w:sz w:val="24"/>
          <w:szCs w:val="24"/>
        </w:rPr>
        <w:t xml:space="preserve">slog. </w:t>
      </w:r>
      <w:r w:rsidR="00E10435" w:rsidRPr="006B0D96">
        <w:rPr>
          <w:rFonts w:ascii="Arial" w:hAnsi="Arial" w:cs="Arial"/>
          <w:i/>
          <w:sz w:val="24"/>
          <w:szCs w:val="24"/>
        </w:rPr>
        <w:br/>
        <w:t>V tistih samostanskih skriptorijih, kjer so delali menihi, ni bilo kakšnega posebnega plačila, saj so delali za Božji blagoslov. Svobodne ob</w:t>
      </w:r>
      <w:r>
        <w:rPr>
          <w:rFonts w:ascii="Arial" w:hAnsi="Arial" w:cs="Arial"/>
          <w:i/>
          <w:sz w:val="24"/>
          <w:szCs w:val="24"/>
        </w:rPr>
        <w:t>rtnike in rokodelce pa je bilo l</w:t>
      </w:r>
      <w:r w:rsidR="00E10435" w:rsidRPr="006B0D96">
        <w:rPr>
          <w:rFonts w:ascii="Arial" w:hAnsi="Arial" w:cs="Arial"/>
          <w:i/>
          <w:sz w:val="24"/>
          <w:szCs w:val="24"/>
        </w:rPr>
        <w:t>e treba plačati. Okoli 1200, ko se večina prepisovalnega dogajanja prenese v mesta in na gradove, so bili vsi, ki so vešče sukali pero, za poklic seveda ustrezno plačani. Zaradi tega se je na eni strani cena kodeksa precej spremenila, ker je prepisovalec bil kar lepo plačan.</w:t>
      </w:r>
      <w:r>
        <w:rPr>
          <w:rFonts w:ascii="Arial" w:hAnsi="Arial" w:cs="Arial"/>
          <w:i/>
          <w:sz w:val="24"/>
          <w:szCs w:val="24"/>
        </w:rPr>
        <w:t>«</w:t>
      </w:r>
    </w:p>
    <w:p w:rsidR="00E10435" w:rsidRPr="00F56C5C" w:rsidRDefault="00C3709B" w:rsidP="008C6A11">
      <w:pPr>
        <w:jc w:val="both"/>
        <w:rPr>
          <w:rFonts w:ascii="Arial" w:hAnsi="Arial" w:cs="Arial"/>
          <w:i/>
          <w:color w:val="0070C0"/>
          <w:sz w:val="24"/>
          <w:szCs w:val="24"/>
        </w:rPr>
      </w:pPr>
      <w:r w:rsidRPr="00F56C5C">
        <w:rPr>
          <w:rFonts w:ascii="Arial" w:hAnsi="Arial" w:cs="Arial"/>
          <w:i/>
          <w:color w:val="0070C0"/>
          <w:sz w:val="24"/>
          <w:szCs w:val="24"/>
        </w:rPr>
        <w:t>(</w:t>
      </w:r>
      <w:hyperlink r:id="rId9" w:history="1">
        <w:r w:rsidR="00E10435" w:rsidRPr="00F56C5C">
          <w:rPr>
            <w:rStyle w:val="Hiperpovezava"/>
            <w:rFonts w:ascii="Arial" w:hAnsi="Arial" w:cs="Arial"/>
            <w:i/>
            <w:color w:val="0070C0"/>
            <w:sz w:val="24"/>
            <w:szCs w:val="24"/>
          </w:rPr>
          <w:t>http://www.rtvslo.si/kultura/drugo/opazovalka-ki-kuka-izza-ramen-srednjeveskih-pisarjev/243207</w:t>
        </w:r>
      </w:hyperlink>
      <w:r w:rsidR="00A059EC">
        <w:rPr>
          <w:rStyle w:val="Hiperpovezava"/>
          <w:rFonts w:ascii="Arial" w:hAnsi="Arial" w:cs="Arial"/>
          <w:i/>
          <w:color w:val="0070C0"/>
          <w:sz w:val="24"/>
          <w:szCs w:val="24"/>
        </w:rPr>
        <w:t xml:space="preserve"> </w:t>
      </w:r>
      <w:bookmarkStart w:id="0" w:name="_GoBack"/>
      <w:r w:rsidR="00A059EC" w:rsidRPr="00A059EC">
        <w:rPr>
          <w:rStyle w:val="Hiperpovezava"/>
          <w:rFonts w:ascii="Arial" w:hAnsi="Arial" w:cs="Arial"/>
          <w:i/>
          <w:color w:val="000000" w:themeColor="text1"/>
          <w:sz w:val="24"/>
          <w:szCs w:val="24"/>
          <w:u w:val="none"/>
        </w:rPr>
        <w:t>(dostop: 26. 7. 2016).)</w:t>
      </w:r>
      <w:bookmarkEnd w:id="0"/>
    </w:p>
    <w:p w:rsidR="002D14EE" w:rsidRPr="00C3709B" w:rsidRDefault="002D14EE" w:rsidP="00C3709B">
      <w:pPr>
        <w:pStyle w:val="Odstavekseznama"/>
        <w:numPr>
          <w:ilvl w:val="0"/>
          <w:numId w:val="14"/>
        </w:numPr>
        <w:jc w:val="both"/>
        <w:rPr>
          <w:rFonts w:ascii="Arial" w:hAnsi="Arial" w:cs="Arial"/>
          <w:color w:val="FF0000"/>
          <w:sz w:val="24"/>
          <w:szCs w:val="24"/>
        </w:rPr>
      </w:pPr>
      <w:r w:rsidRPr="00C3709B">
        <w:rPr>
          <w:rFonts w:ascii="Arial" w:hAnsi="Arial" w:cs="Arial"/>
          <w:color w:val="FF0000"/>
          <w:sz w:val="24"/>
          <w:szCs w:val="24"/>
        </w:rPr>
        <w:t>Kaj je bil skriptorij?</w:t>
      </w:r>
      <w:r w:rsidR="00826B24" w:rsidRPr="00C3709B">
        <w:rPr>
          <w:rFonts w:ascii="Arial" w:hAnsi="Arial" w:cs="Arial"/>
          <w:color w:val="FF0000"/>
          <w:sz w:val="24"/>
          <w:szCs w:val="24"/>
        </w:rPr>
        <w:t xml:space="preserve"> </w:t>
      </w:r>
    </w:p>
    <w:p w:rsidR="00826B24" w:rsidRPr="008C6A11" w:rsidRDefault="00826B24" w:rsidP="008C6A11">
      <w:pPr>
        <w:jc w:val="both"/>
        <w:rPr>
          <w:rFonts w:ascii="Arial" w:hAnsi="Arial" w:cs="Arial"/>
          <w:sz w:val="24"/>
          <w:szCs w:val="24"/>
        </w:rPr>
      </w:pPr>
    </w:p>
    <w:p w:rsidR="002D14EE" w:rsidRPr="00C3709B" w:rsidRDefault="002D14EE" w:rsidP="00C3709B">
      <w:pPr>
        <w:pStyle w:val="Odstavekseznama"/>
        <w:numPr>
          <w:ilvl w:val="0"/>
          <w:numId w:val="14"/>
        </w:numPr>
        <w:jc w:val="both"/>
        <w:rPr>
          <w:rFonts w:ascii="Arial" w:hAnsi="Arial" w:cs="Arial"/>
          <w:color w:val="4F81BD" w:themeColor="accent1"/>
          <w:sz w:val="24"/>
          <w:szCs w:val="24"/>
        </w:rPr>
      </w:pPr>
      <w:r w:rsidRPr="00C3709B">
        <w:rPr>
          <w:rFonts w:ascii="Arial" w:hAnsi="Arial" w:cs="Arial"/>
          <w:color w:val="4F81BD" w:themeColor="accent1"/>
          <w:sz w:val="24"/>
          <w:szCs w:val="24"/>
        </w:rPr>
        <w:t>Ali so bili skriptoriji v samostanih stalni ali le občasni?  Svoj odgovor pojasni.</w:t>
      </w:r>
    </w:p>
    <w:p w:rsidR="00826B24" w:rsidRPr="008C6A11" w:rsidRDefault="00826B24" w:rsidP="008C6A11">
      <w:pPr>
        <w:jc w:val="both"/>
        <w:rPr>
          <w:rFonts w:ascii="Arial" w:hAnsi="Arial" w:cs="Arial"/>
          <w:sz w:val="24"/>
          <w:szCs w:val="24"/>
        </w:rPr>
      </w:pPr>
    </w:p>
    <w:p w:rsidR="00E10435" w:rsidRPr="00C3709B" w:rsidRDefault="00CF5912" w:rsidP="00C3709B">
      <w:pPr>
        <w:pStyle w:val="Odstavekseznama"/>
        <w:numPr>
          <w:ilvl w:val="0"/>
          <w:numId w:val="14"/>
        </w:numPr>
        <w:jc w:val="both"/>
        <w:rPr>
          <w:rFonts w:ascii="Arial" w:hAnsi="Arial" w:cs="Arial"/>
          <w:color w:val="FF0000"/>
          <w:sz w:val="24"/>
          <w:szCs w:val="24"/>
        </w:rPr>
      </w:pPr>
      <w:r w:rsidRPr="00C3709B">
        <w:rPr>
          <w:rFonts w:ascii="Arial" w:hAnsi="Arial" w:cs="Arial"/>
          <w:color w:val="FF0000"/>
          <w:sz w:val="24"/>
          <w:szCs w:val="24"/>
        </w:rPr>
        <w:t>Kdo</w:t>
      </w:r>
      <w:r w:rsidR="00C3709B">
        <w:rPr>
          <w:rFonts w:ascii="Arial" w:hAnsi="Arial" w:cs="Arial"/>
          <w:color w:val="FF0000"/>
          <w:sz w:val="24"/>
          <w:szCs w:val="24"/>
        </w:rPr>
        <w:t>,</w:t>
      </w:r>
      <w:r w:rsidRPr="00C3709B">
        <w:rPr>
          <w:rFonts w:ascii="Arial" w:hAnsi="Arial" w:cs="Arial"/>
          <w:color w:val="FF0000"/>
          <w:sz w:val="24"/>
          <w:szCs w:val="24"/>
        </w:rPr>
        <w:t xml:space="preserve"> poleg menihov</w:t>
      </w:r>
      <w:r w:rsidR="00C3709B">
        <w:rPr>
          <w:rFonts w:ascii="Arial" w:hAnsi="Arial" w:cs="Arial"/>
          <w:color w:val="FF0000"/>
          <w:sz w:val="24"/>
          <w:szCs w:val="24"/>
        </w:rPr>
        <w:t>,</w:t>
      </w:r>
      <w:r w:rsidRPr="00C3709B">
        <w:rPr>
          <w:rFonts w:ascii="Arial" w:hAnsi="Arial" w:cs="Arial"/>
          <w:color w:val="FF0000"/>
          <w:sz w:val="24"/>
          <w:szCs w:val="24"/>
        </w:rPr>
        <w:t xml:space="preserve"> se je v tem obdo</w:t>
      </w:r>
      <w:r w:rsidR="00C3709B">
        <w:rPr>
          <w:rFonts w:ascii="Arial" w:hAnsi="Arial" w:cs="Arial"/>
          <w:color w:val="FF0000"/>
          <w:sz w:val="24"/>
          <w:szCs w:val="24"/>
        </w:rPr>
        <w:t>bju še ukvarjal s prepisovanjem</w:t>
      </w:r>
      <w:r w:rsidRPr="00C3709B">
        <w:rPr>
          <w:rFonts w:ascii="Arial" w:hAnsi="Arial" w:cs="Arial"/>
          <w:color w:val="FF0000"/>
          <w:sz w:val="24"/>
          <w:szCs w:val="24"/>
        </w:rPr>
        <w:t>?</w:t>
      </w:r>
    </w:p>
    <w:p w:rsidR="00826B24" w:rsidRPr="008C6A11" w:rsidRDefault="00826B24" w:rsidP="008C6A11">
      <w:pPr>
        <w:jc w:val="both"/>
        <w:rPr>
          <w:rFonts w:ascii="Arial" w:hAnsi="Arial" w:cs="Arial"/>
          <w:sz w:val="24"/>
          <w:szCs w:val="24"/>
        </w:rPr>
      </w:pPr>
    </w:p>
    <w:p w:rsidR="002D14EE" w:rsidRPr="00C3709B" w:rsidRDefault="002D14EE" w:rsidP="00C3709B">
      <w:pPr>
        <w:pStyle w:val="Odstavekseznama"/>
        <w:numPr>
          <w:ilvl w:val="0"/>
          <w:numId w:val="14"/>
        </w:numPr>
        <w:jc w:val="both"/>
        <w:rPr>
          <w:rFonts w:ascii="Arial" w:hAnsi="Arial" w:cs="Arial"/>
          <w:color w:val="FF0000"/>
          <w:sz w:val="24"/>
          <w:szCs w:val="24"/>
        </w:rPr>
      </w:pPr>
      <w:r w:rsidRPr="00C3709B">
        <w:rPr>
          <w:rFonts w:ascii="Arial" w:hAnsi="Arial" w:cs="Arial"/>
          <w:color w:val="FF0000"/>
          <w:sz w:val="24"/>
          <w:szCs w:val="24"/>
        </w:rPr>
        <w:lastRenderedPageBreak/>
        <w:t>Kako so bili pre</w:t>
      </w:r>
      <w:r w:rsidR="00FD342B" w:rsidRPr="00C3709B">
        <w:rPr>
          <w:rFonts w:ascii="Arial" w:hAnsi="Arial" w:cs="Arial"/>
          <w:color w:val="FF0000"/>
          <w:sz w:val="24"/>
          <w:szCs w:val="24"/>
        </w:rPr>
        <w:t>pisovalci za svoje delo plačani in kako je to vplivalo na ceno izdelka?</w:t>
      </w:r>
    </w:p>
    <w:p w:rsidR="00826B24" w:rsidRPr="008C6A11" w:rsidRDefault="00826B24" w:rsidP="008C6A11">
      <w:pPr>
        <w:jc w:val="both"/>
        <w:rPr>
          <w:rFonts w:ascii="Arial" w:hAnsi="Arial" w:cs="Arial"/>
          <w:sz w:val="24"/>
          <w:szCs w:val="24"/>
        </w:rPr>
      </w:pPr>
    </w:p>
    <w:p w:rsidR="00FD342B" w:rsidRPr="008C6A11" w:rsidRDefault="00FD342B" w:rsidP="008C6A11">
      <w:pPr>
        <w:jc w:val="both"/>
        <w:rPr>
          <w:rFonts w:ascii="Arial" w:hAnsi="Arial" w:cs="Arial"/>
          <w:sz w:val="24"/>
          <w:szCs w:val="24"/>
        </w:rPr>
      </w:pPr>
    </w:p>
    <w:p w:rsidR="00FD342B" w:rsidRPr="00C3709B" w:rsidRDefault="00FD342B" w:rsidP="00C3709B">
      <w:pPr>
        <w:jc w:val="both"/>
        <w:rPr>
          <w:rFonts w:ascii="Arial" w:hAnsi="Arial" w:cs="Arial"/>
          <w:sz w:val="24"/>
          <w:szCs w:val="24"/>
        </w:rPr>
      </w:pPr>
    </w:p>
    <w:p w:rsidR="00FD342B" w:rsidRPr="008C6A11" w:rsidRDefault="00EC5E42" w:rsidP="008C6A11">
      <w:pPr>
        <w:pStyle w:val="Navadensplet"/>
        <w:numPr>
          <w:ilvl w:val="0"/>
          <w:numId w:val="3"/>
        </w:numPr>
        <w:jc w:val="both"/>
        <w:rPr>
          <w:rStyle w:val="Krepko"/>
          <w:rFonts w:ascii="Arial" w:hAnsi="Arial" w:cs="Arial"/>
          <w:b w:val="0"/>
          <w:bCs w:val="0"/>
          <w:i/>
        </w:rPr>
      </w:pPr>
      <w:r w:rsidRPr="008C6A11">
        <w:rPr>
          <w:rStyle w:val="Krepko"/>
          <w:rFonts w:ascii="Arial" w:hAnsi="Arial" w:cs="Arial"/>
          <w:b w:val="0"/>
        </w:rPr>
        <w:t xml:space="preserve"> Od 13. stoletja dalje se je vse bolj širila uporaba papirja, ki je s časoma povsem izpodrinil</w:t>
      </w:r>
      <w:r w:rsidR="00C3709B">
        <w:rPr>
          <w:rStyle w:val="Krepko"/>
          <w:rFonts w:ascii="Arial" w:hAnsi="Arial" w:cs="Arial"/>
          <w:b w:val="0"/>
        </w:rPr>
        <w:t>a pergament</w:t>
      </w:r>
      <w:r w:rsidR="00FD342B" w:rsidRPr="008C6A11">
        <w:rPr>
          <w:rStyle w:val="Krepko"/>
          <w:rFonts w:ascii="Arial" w:hAnsi="Arial" w:cs="Arial"/>
          <w:b w:val="0"/>
        </w:rPr>
        <w:t>.</w:t>
      </w:r>
    </w:p>
    <w:p w:rsidR="00C3709B" w:rsidRDefault="00C3709B" w:rsidP="00C3709B">
      <w:pPr>
        <w:pStyle w:val="Navadensplet"/>
        <w:numPr>
          <w:ilvl w:val="0"/>
          <w:numId w:val="15"/>
        </w:numPr>
        <w:jc w:val="both"/>
        <w:rPr>
          <w:rStyle w:val="Krepko"/>
          <w:rFonts w:ascii="Arial" w:hAnsi="Arial" w:cs="Arial"/>
          <w:b w:val="0"/>
          <w:color w:val="FF0000"/>
        </w:rPr>
      </w:pPr>
      <w:r w:rsidRPr="00C3709B">
        <w:rPr>
          <w:rStyle w:val="Krepko"/>
          <w:rFonts w:ascii="Arial" w:hAnsi="Arial" w:cs="Arial"/>
          <w:b w:val="0"/>
          <w:color w:val="FF0000"/>
        </w:rPr>
        <w:t>Od kod so Evropejci prevzeli</w:t>
      </w:r>
      <w:r w:rsidR="00EC5E42" w:rsidRPr="00C3709B">
        <w:rPr>
          <w:rStyle w:val="Krepko"/>
          <w:rFonts w:ascii="Arial" w:hAnsi="Arial" w:cs="Arial"/>
          <w:b w:val="0"/>
          <w:color w:val="FF0000"/>
        </w:rPr>
        <w:t xml:space="preserve"> znanje izdelave papirja?</w:t>
      </w:r>
    </w:p>
    <w:p w:rsidR="00C3709B" w:rsidRPr="00C3709B" w:rsidRDefault="00C3709B" w:rsidP="00C3709B">
      <w:pPr>
        <w:pStyle w:val="Navadensplet"/>
        <w:ind w:left="1004"/>
        <w:jc w:val="both"/>
        <w:rPr>
          <w:rStyle w:val="Krepko"/>
          <w:rFonts w:ascii="Arial" w:hAnsi="Arial" w:cs="Arial"/>
          <w:b w:val="0"/>
          <w:color w:val="FF0000"/>
        </w:rPr>
      </w:pPr>
    </w:p>
    <w:p w:rsidR="00EC5E42" w:rsidRPr="007C3F20" w:rsidRDefault="00EC5E42" w:rsidP="00D23A52">
      <w:pPr>
        <w:pStyle w:val="Navadensplet"/>
        <w:numPr>
          <w:ilvl w:val="0"/>
          <w:numId w:val="15"/>
        </w:numPr>
        <w:ind w:left="644"/>
        <w:jc w:val="both"/>
        <w:rPr>
          <w:rStyle w:val="Krepko"/>
          <w:rFonts w:ascii="Arial" w:hAnsi="Arial" w:cs="Arial"/>
          <w:b w:val="0"/>
          <w:color w:val="4F81BD" w:themeColor="accent1"/>
        </w:rPr>
      </w:pPr>
      <w:r w:rsidRPr="007C3F20">
        <w:rPr>
          <w:rStyle w:val="Krepko"/>
          <w:rFonts w:ascii="Arial" w:hAnsi="Arial" w:cs="Arial"/>
          <w:b w:val="0"/>
          <w:color w:val="4F81BD" w:themeColor="accent1"/>
        </w:rPr>
        <w:t>S pomočj</w:t>
      </w:r>
      <w:r w:rsidR="00C3709B" w:rsidRPr="007C3F20">
        <w:rPr>
          <w:rStyle w:val="Krepko"/>
          <w:rFonts w:ascii="Arial" w:hAnsi="Arial" w:cs="Arial"/>
          <w:b w:val="0"/>
          <w:color w:val="4F81BD" w:themeColor="accent1"/>
        </w:rPr>
        <w:t>o informacij na spletni strani</w:t>
      </w:r>
      <w:r w:rsidR="007C3F20" w:rsidRPr="007C3F20">
        <w:rPr>
          <w:rStyle w:val="Krepko"/>
          <w:rFonts w:ascii="Arial" w:hAnsi="Arial" w:cs="Arial"/>
          <w:b w:val="0"/>
          <w:color w:val="4F81BD" w:themeColor="accent1"/>
        </w:rPr>
        <w:t xml:space="preserve"> </w:t>
      </w:r>
      <w:hyperlink r:id="rId10" w:history="1">
        <w:r w:rsidR="007C3F20" w:rsidRPr="007C3F20">
          <w:rPr>
            <w:rStyle w:val="Hiperpovezava"/>
            <w:rFonts w:ascii="Arial" w:hAnsi="Arial" w:cs="Arial"/>
          </w:rPr>
          <w:t>http://papir.puncer.si/papir.htm</w:t>
        </w:r>
      </w:hyperlink>
      <w:r w:rsidR="007C3F20" w:rsidRPr="007C3F20">
        <w:rPr>
          <w:rStyle w:val="Krepko"/>
          <w:rFonts w:ascii="Arial" w:hAnsi="Arial" w:cs="Arial"/>
          <w:b w:val="0"/>
          <w:color w:val="4F81BD" w:themeColor="accent1"/>
        </w:rPr>
        <w:t xml:space="preserve"> </w:t>
      </w:r>
      <w:r w:rsidR="00C3709B" w:rsidRPr="007C3F20">
        <w:rPr>
          <w:rStyle w:val="Krepko"/>
          <w:rFonts w:ascii="Arial" w:hAnsi="Arial" w:cs="Arial"/>
          <w:b w:val="0"/>
          <w:color w:val="4F81BD" w:themeColor="accent1"/>
        </w:rPr>
        <w:t xml:space="preserve"> </w:t>
      </w:r>
      <w:r w:rsidR="00894647" w:rsidRPr="007C3F20">
        <w:rPr>
          <w:rStyle w:val="Krepko"/>
          <w:rFonts w:ascii="Arial" w:hAnsi="Arial" w:cs="Arial"/>
          <w:b w:val="0"/>
          <w:color w:val="4F81BD" w:themeColor="accent1"/>
        </w:rPr>
        <w:t>p</w:t>
      </w:r>
      <w:r w:rsidR="00AA1D8D" w:rsidRPr="007C3F20">
        <w:rPr>
          <w:rStyle w:val="Krepko"/>
          <w:rFonts w:ascii="Arial" w:hAnsi="Arial" w:cs="Arial"/>
          <w:b w:val="0"/>
          <w:color w:val="4F81BD" w:themeColor="accent1"/>
        </w:rPr>
        <w:t>rimerjaj in kratko opiši postopek za izdelavo papirja in pergamenta</w:t>
      </w:r>
      <w:r w:rsidR="00894647" w:rsidRPr="007C3F20">
        <w:rPr>
          <w:rStyle w:val="Krepko"/>
          <w:rFonts w:ascii="Arial" w:hAnsi="Arial" w:cs="Arial"/>
          <w:b w:val="0"/>
          <w:color w:val="4F81BD" w:themeColor="accent1"/>
        </w:rPr>
        <w:t>.</w:t>
      </w:r>
    </w:p>
    <w:p w:rsidR="00C3709B" w:rsidRPr="008C6A11" w:rsidRDefault="00C3709B" w:rsidP="008C6A11">
      <w:pPr>
        <w:pStyle w:val="Navadensplet"/>
        <w:ind w:left="644"/>
        <w:jc w:val="both"/>
        <w:rPr>
          <w:rStyle w:val="Krepko"/>
          <w:rFonts w:ascii="Arial" w:hAnsi="Arial" w:cs="Arial"/>
          <w:b w:val="0"/>
          <w:color w:val="4F81BD" w:themeColor="accent1"/>
        </w:rPr>
      </w:pPr>
    </w:p>
    <w:p w:rsidR="00AA1D8D" w:rsidRPr="008C6A11" w:rsidRDefault="00EC5E42" w:rsidP="00C3709B">
      <w:pPr>
        <w:pStyle w:val="Navadensplet"/>
        <w:numPr>
          <w:ilvl w:val="0"/>
          <w:numId w:val="15"/>
        </w:numPr>
        <w:jc w:val="both"/>
        <w:rPr>
          <w:rStyle w:val="Krepko"/>
          <w:rFonts w:ascii="Arial" w:hAnsi="Arial" w:cs="Arial"/>
          <w:b w:val="0"/>
          <w:color w:val="4F81BD" w:themeColor="accent1"/>
        </w:rPr>
      </w:pPr>
      <w:r w:rsidRPr="008C6A11">
        <w:rPr>
          <w:rStyle w:val="Krepko"/>
          <w:rFonts w:ascii="Arial" w:hAnsi="Arial" w:cs="Arial"/>
          <w:b w:val="0"/>
          <w:color w:val="4F81BD" w:themeColor="accent1"/>
        </w:rPr>
        <w:t>Zakaj j</w:t>
      </w:r>
      <w:r w:rsidR="00F423F4" w:rsidRPr="008C6A11">
        <w:rPr>
          <w:rStyle w:val="Krepko"/>
          <w:rFonts w:ascii="Arial" w:hAnsi="Arial" w:cs="Arial"/>
          <w:b w:val="0"/>
          <w:color w:val="4F81BD" w:themeColor="accent1"/>
        </w:rPr>
        <w:t>e bila izdelava papirja cenejša</w:t>
      </w:r>
      <w:r w:rsidR="00C3709B">
        <w:rPr>
          <w:rStyle w:val="Krepko"/>
          <w:rFonts w:ascii="Arial" w:hAnsi="Arial" w:cs="Arial"/>
          <w:b w:val="0"/>
          <w:color w:val="4F81BD" w:themeColor="accent1"/>
        </w:rPr>
        <w:t xml:space="preserve"> od ostalih materialov za pisanje</w:t>
      </w:r>
      <w:r w:rsidR="00964189" w:rsidRPr="008C6A11">
        <w:rPr>
          <w:rStyle w:val="Krepko"/>
          <w:rFonts w:ascii="Arial" w:hAnsi="Arial" w:cs="Arial"/>
          <w:b w:val="0"/>
          <w:color w:val="4F81BD" w:themeColor="accent1"/>
        </w:rPr>
        <w:t>?</w:t>
      </w:r>
    </w:p>
    <w:p w:rsidR="00AA28EE" w:rsidRPr="008C6A11" w:rsidRDefault="009E1D40" w:rsidP="008C6A11">
      <w:pPr>
        <w:pStyle w:val="Navadensplet"/>
        <w:ind w:left="644"/>
        <w:jc w:val="both"/>
        <w:rPr>
          <w:rFonts w:ascii="Arial" w:hAnsi="Arial" w:cs="Arial"/>
        </w:rPr>
      </w:pPr>
      <w:r w:rsidRPr="008C6A11">
        <w:rPr>
          <w:rFonts w:ascii="Arial" w:hAnsi="Arial" w:cs="Arial"/>
          <w:b/>
          <w:bCs/>
        </w:rPr>
        <w:br/>
      </w:r>
    </w:p>
    <w:p w:rsidR="009E1D40" w:rsidRPr="008C6A11" w:rsidRDefault="00C3709B" w:rsidP="008C6A11">
      <w:pPr>
        <w:pStyle w:val="Odstavekseznama"/>
        <w:numPr>
          <w:ilvl w:val="0"/>
          <w:numId w:val="3"/>
        </w:numPr>
        <w:jc w:val="both"/>
        <w:rPr>
          <w:rFonts w:ascii="Arial" w:hAnsi="Arial" w:cs="Arial"/>
          <w:sz w:val="24"/>
          <w:szCs w:val="24"/>
        </w:rPr>
      </w:pPr>
      <w:r>
        <w:rPr>
          <w:rFonts w:ascii="Arial" w:hAnsi="Arial" w:cs="Arial"/>
          <w:sz w:val="24"/>
          <w:szCs w:val="24"/>
        </w:rPr>
        <w:t>Tisk</w:t>
      </w:r>
    </w:p>
    <w:p w:rsidR="00894647" w:rsidRPr="008C6A11" w:rsidRDefault="00894647" w:rsidP="008C6A11">
      <w:pPr>
        <w:pStyle w:val="Odstavekseznama"/>
        <w:ind w:left="644"/>
        <w:jc w:val="both"/>
        <w:rPr>
          <w:rFonts w:ascii="Arial" w:hAnsi="Arial" w:cs="Arial"/>
          <w:sz w:val="24"/>
          <w:szCs w:val="24"/>
        </w:rPr>
      </w:pPr>
    </w:p>
    <w:p w:rsidR="00894647" w:rsidRPr="008C6A11" w:rsidRDefault="00945411" w:rsidP="008C6A11">
      <w:pPr>
        <w:pStyle w:val="Odstavekseznama"/>
        <w:ind w:left="644"/>
        <w:jc w:val="both"/>
        <w:rPr>
          <w:rFonts w:ascii="Arial" w:hAnsi="Arial" w:cs="Arial"/>
          <w:sz w:val="24"/>
          <w:szCs w:val="24"/>
        </w:rPr>
      </w:pPr>
      <w:r w:rsidRPr="008C6A11">
        <w:rPr>
          <w:rFonts w:ascii="Arial" w:hAnsi="Arial" w:cs="Arial"/>
          <w:noProof/>
          <w:sz w:val="24"/>
          <w:szCs w:val="24"/>
          <w:lang w:eastAsia="sl-SI"/>
        </w:rPr>
        <w:drawing>
          <wp:inline distT="0" distB="0" distL="0" distR="0" wp14:anchorId="029920D8" wp14:editId="478DB012">
            <wp:extent cx="3133725" cy="3810000"/>
            <wp:effectExtent l="19050" t="0" r="9525" b="0"/>
            <wp:docPr id="5" name="Slika 4" descr="H:\slikovno gradivo\Gutenberg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likovno gradivo\Gutenberg_2.gif"/>
                    <pic:cNvPicPr>
                      <a:picLocks noChangeAspect="1" noChangeArrowheads="1"/>
                    </pic:cNvPicPr>
                  </pic:nvPicPr>
                  <pic:blipFill>
                    <a:blip r:embed="rId11"/>
                    <a:srcRect/>
                    <a:stretch>
                      <a:fillRect/>
                    </a:stretch>
                  </pic:blipFill>
                  <pic:spPr bwMode="auto">
                    <a:xfrm>
                      <a:off x="0" y="0"/>
                      <a:ext cx="3133725" cy="3810000"/>
                    </a:xfrm>
                    <a:prstGeom prst="rect">
                      <a:avLst/>
                    </a:prstGeom>
                    <a:noFill/>
                    <a:ln w="9525">
                      <a:noFill/>
                      <a:miter lim="800000"/>
                      <a:headEnd/>
                      <a:tailEnd/>
                    </a:ln>
                  </pic:spPr>
                </pic:pic>
              </a:graphicData>
            </a:graphic>
          </wp:inline>
        </w:drawing>
      </w:r>
    </w:p>
    <w:p w:rsidR="00945411" w:rsidRPr="008C6A11" w:rsidRDefault="00945411" w:rsidP="008C6A11">
      <w:pPr>
        <w:pStyle w:val="Odstavekseznama"/>
        <w:ind w:left="644"/>
        <w:jc w:val="both"/>
        <w:rPr>
          <w:rFonts w:ascii="Arial" w:hAnsi="Arial" w:cs="Arial"/>
          <w:sz w:val="24"/>
          <w:szCs w:val="24"/>
        </w:rPr>
      </w:pPr>
    </w:p>
    <w:p w:rsidR="00C3709B" w:rsidRPr="00C3709B" w:rsidRDefault="00945411" w:rsidP="00C3709B">
      <w:pPr>
        <w:pStyle w:val="Odstavekseznama"/>
        <w:numPr>
          <w:ilvl w:val="0"/>
          <w:numId w:val="16"/>
        </w:numPr>
        <w:jc w:val="both"/>
        <w:rPr>
          <w:rFonts w:ascii="Arial" w:hAnsi="Arial" w:cs="Arial"/>
          <w:color w:val="FF0000"/>
          <w:sz w:val="24"/>
          <w:szCs w:val="24"/>
        </w:rPr>
      </w:pPr>
      <w:r w:rsidRPr="00C3709B">
        <w:rPr>
          <w:rFonts w:ascii="Arial" w:hAnsi="Arial" w:cs="Arial"/>
          <w:color w:val="FF0000"/>
          <w:sz w:val="24"/>
          <w:szCs w:val="24"/>
        </w:rPr>
        <w:t>Kateri tehničn</w:t>
      </w:r>
      <w:r w:rsidR="00C3709B" w:rsidRPr="00C3709B">
        <w:rPr>
          <w:rFonts w:ascii="Arial" w:hAnsi="Arial" w:cs="Arial"/>
          <w:color w:val="FF0000"/>
          <w:sz w:val="24"/>
          <w:szCs w:val="24"/>
        </w:rPr>
        <w:t>i izum je prikazan na sliki?</w:t>
      </w:r>
    </w:p>
    <w:p w:rsidR="00C3709B" w:rsidRPr="00C3709B" w:rsidRDefault="00C3709B" w:rsidP="00C3709B">
      <w:pPr>
        <w:pStyle w:val="Odstavekseznama"/>
        <w:ind w:left="1004"/>
        <w:jc w:val="both"/>
        <w:rPr>
          <w:rFonts w:ascii="Arial" w:hAnsi="Arial" w:cs="Arial"/>
          <w:color w:val="FF0000"/>
          <w:sz w:val="24"/>
          <w:szCs w:val="24"/>
        </w:rPr>
      </w:pPr>
    </w:p>
    <w:p w:rsidR="00C3709B" w:rsidRPr="00C3709B" w:rsidRDefault="00C3709B" w:rsidP="00C3709B">
      <w:pPr>
        <w:pStyle w:val="Odstavekseznama"/>
        <w:numPr>
          <w:ilvl w:val="0"/>
          <w:numId w:val="16"/>
        </w:numPr>
        <w:jc w:val="both"/>
        <w:rPr>
          <w:rFonts w:ascii="Arial" w:hAnsi="Arial" w:cs="Arial"/>
          <w:color w:val="FF0000"/>
          <w:sz w:val="24"/>
          <w:szCs w:val="24"/>
        </w:rPr>
      </w:pPr>
      <w:r w:rsidRPr="00C3709B">
        <w:rPr>
          <w:rFonts w:ascii="Arial" w:hAnsi="Arial" w:cs="Arial"/>
          <w:color w:val="FF0000"/>
          <w:sz w:val="24"/>
          <w:szCs w:val="24"/>
        </w:rPr>
        <w:t>K</w:t>
      </w:r>
      <w:r w:rsidR="00945411" w:rsidRPr="00C3709B">
        <w:rPr>
          <w:rFonts w:ascii="Arial" w:hAnsi="Arial" w:cs="Arial"/>
          <w:color w:val="FF0000"/>
          <w:sz w:val="24"/>
          <w:szCs w:val="24"/>
        </w:rPr>
        <w:t>do je njegov izumitelj?</w:t>
      </w:r>
    </w:p>
    <w:p w:rsidR="00C3709B" w:rsidRPr="00C3709B" w:rsidRDefault="00C3709B" w:rsidP="00C3709B">
      <w:pPr>
        <w:pStyle w:val="Odstavekseznama"/>
        <w:rPr>
          <w:rFonts w:ascii="Arial" w:hAnsi="Arial" w:cs="Arial"/>
          <w:color w:val="C0504D" w:themeColor="accent2"/>
          <w:sz w:val="24"/>
          <w:szCs w:val="24"/>
        </w:rPr>
      </w:pPr>
    </w:p>
    <w:p w:rsidR="00C3709B" w:rsidRPr="00C3709B" w:rsidRDefault="00C3709B" w:rsidP="00C3709B">
      <w:pPr>
        <w:pStyle w:val="Odstavekseznama"/>
        <w:ind w:left="1004"/>
        <w:jc w:val="both"/>
        <w:rPr>
          <w:rFonts w:ascii="Arial" w:hAnsi="Arial" w:cs="Arial"/>
          <w:color w:val="C0504D" w:themeColor="accent2"/>
          <w:sz w:val="24"/>
          <w:szCs w:val="24"/>
        </w:rPr>
      </w:pPr>
    </w:p>
    <w:p w:rsidR="00945411" w:rsidRDefault="00945411" w:rsidP="00C3709B">
      <w:pPr>
        <w:pStyle w:val="Odstavekseznama"/>
        <w:numPr>
          <w:ilvl w:val="0"/>
          <w:numId w:val="16"/>
        </w:numPr>
        <w:jc w:val="both"/>
        <w:rPr>
          <w:rFonts w:ascii="Arial" w:hAnsi="Arial" w:cs="Arial"/>
          <w:color w:val="4F81BD" w:themeColor="accent1"/>
          <w:sz w:val="24"/>
          <w:szCs w:val="24"/>
        </w:rPr>
      </w:pPr>
      <w:r w:rsidRPr="00C3709B">
        <w:rPr>
          <w:rFonts w:ascii="Arial" w:hAnsi="Arial" w:cs="Arial"/>
          <w:color w:val="4F81BD" w:themeColor="accent1"/>
          <w:sz w:val="24"/>
          <w:szCs w:val="24"/>
        </w:rPr>
        <w:t>Pojasni,  zakaj je ta izum predstavljal pravo  revolucijo v hitrosti  širjenja izobrazbe, novih idej in novih spoznanj?</w:t>
      </w:r>
    </w:p>
    <w:p w:rsidR="00C3709B" w:rsidRPr="00C3709B" w:rsidRDefault="00C3709B" w:rsidP="00C3709B">
      <w:pPr>
        <w:pStyle w:val="Odstavekseznama"/>
        <w:ind w:left="786"/>
        <w:jc w:val="both"/>
        <w:rPr>
          <w:rFonts w:ascii="Arial" w:hAnsi="Arial" w:cs="Arial"/>
          <w:color w:val="4F81BD" w:themeColor="accent1"/>
          <w:sz w:val="24"/>
          <w:szCs w:val="24"/>
        </w:rPr>
      </w:pPr>
    </w:p>
    <w:p w:rsidR="00C3709B" w:rsidRDefault="00E80CA0" w:rsidP="00C3709B">
      <w:pPr>
        <w:pStyle w:val="Odstavekseznama"/>
        <w:numPr>
          <w:ilvl w:val="0"/>
          <w:numId w:val="16"/>
        </w:numPr>
        <w:jc w:val="both"/>
        <w:rPr>
          <w:rFonts w:ascii="Arial" w:hAnsi="Arial" w:cs="Arial"/>
          <w:color w:val="4F81BD" w:themeColor="accent1"/>
          <w:sz w:val="24"/>
          <w:szCs w:val="24"/>
        </w:rPr>
      </w:pPr>
      <w:r w:rsidRPr="00C3709B">
        <w:rPr>
          <w:rFonts w:ascii="Arial" w:hAnsi="Arial" w:cs="Arial"/>
          <w:color w:val="4F81BD" w:themeColor="accent1"/>
          <w:sz w:val="24"/>
          <w:szCs w:val="24"/>
        </w:rPr>
        <w:t>Zakaj so vladarji podpirali izobraževanje svojih dvorjanov?</w:t>
      </w:r>
    </w:p>
    <w:p w:rsidR="00C3709B" w:rsidRPr="00C3709B" w:rsidRDefault="00C3709B" w:rsidP="00C3709B">
      <w:pPr>
        <w:pStyle w:val="Odstavekseznama"/>
        <w:rPr>
          <w:rFonts w:ascii="Arial" w:hAnsi="Arial" w:cs="Arial"/>
          <w:color w:val="4F81BD" w:themeColor="accent1"/>
          <w:sz w:val="24"/>
          <w:szCs w:val="24"/>
        </w:rPr>
      </w:pPr>
    </w:p>
    <w:p w:rsidR="00C3709B" w:rsidRPr="00C3709B" w:rsidRDefault="00C3709B" w:rsidP="00C3709B">
      <w:pPr>
        <w:pStyle w:val="Odstavekseznama"/>
        <w:ind w:left="786"/>
        <w:jc w:val="both"/>
        <w:rPr>
          <w:rFonts w:ascii="Arial" w:hAnsi="Arial" w:cs="Arial"/>
          <w:color w:val="4F81BD" w:themeColor="accent1"/>
          <w:sz w:val="24"/>
          <w:szCs w:val="24"/>
        </w:rPr>
      </w:pPr>
    </w:p>
    <w:p w:rsidR="00E80CA0" w:rsidRDefault="00E80CA0" w:rsidP="00C3709B">
      <w:pPr>
        <w:pStyle w:val="Odstavekseznama"/>
        <w:numPr>
          <w:ilvl w:val="0"/>
          <w:numId w:val="16"/>
        </w:numPr>
        <w:jc w:val="both"/>
        <w:rPr>
          <w:rFonts w:ascii="Arial" w:hAnsi="Arial" w:cs="Arial"/>
          <w:color w:val="FF0000"/>
          <w:sz w:val="24"/>
          <w:szCs w:val="24"/>
        </w:rPr>
      </w:pPr>
      <w:r w:rsidRPr="00C3709B">
        <w:rPr>
          <w:rFonts w:ascii="Arial" w:hAnsi="Arial" w:cs="Arial"/>
          <w:color w:val="FF0000"/>
          <w:sz w:val="24"/>
          <w:szCs w:val="24"/>
        </w:rPr>
        <w:t>Katere vrste šol</w:t>
      </w:r>
      <w:r w:rsidR="001D5CA5" w:rsidRPr="00C3709B">
        <w:rPr>
          <w:rFonts w:ascii="Arial" w:hAnsi="Arial" w:cs="Arial"/>
          <w:color w:val="FF0000"/>
          <w:sz w:val="24"/>
          <w:szCs w:val="24"/>
        </w:rPr>
        <w:t xml:space="preserve"> so bile značilne za to obdobje?</w:t>
      </w:r>
    </w:p>
    <w:p w:rsidR="00C3709B" w:rsidRPr="00C3709B" w:rsidRDefault="00C3709B" w:rsidP="00C3709B">
      <w:pPr>
        <w:pStyle w:val="Odstavekseznama"/>
        <w:ind w:left="786"/>
        <w:jc w:val="both"/>
        <w:rPr>
          <w:rFonts w:ascii="Arial" w:hAnsi="Arial" w:cs="Arial"/>
          <w:color w:val="FF0000"/>
          <w:sz w:val="24"/>
          <w:szCs w:val="24"/>
        </w:rPr>
      </w:pPr>
    </w:p>
    <w:p w:rsidR="005645EF" w:rsidRDefault="005645EF" w:rsidP="00C3709B">
      <w:pPr>
        <w:pStyle w:val="Odstavekseznama"/>
        <w:numPr>
          <w:ilvl w:val="0"/>
          <w:numId w:val="16"/>
        </w:numPr>
        <w:jc w:val="both"/>
        <w:rPr>
          <w:rFonts w:ascii="Arial" w:hAnsi="Arial" w:cs="Arial"/>
          <w:color w:val="4F81BD" w:themeColor="accent1"/>
          <w:sz w:val="24"/>
          <w:szCs w:val="24"/>
        </w:rPr>
      </w:pPr>
      <w:r w:rsidRPr="00C3709B">
        <w:rPr>
          <w:rFonts w:ascii="Arial" w:hAnsi="Arial" w:cs="Arial"/>
          <w:color w:val="4F81BD" w:themeColor="accent1"/>
          <w:sz w:val="24"/>
          <w:szCs w:val="24"/>
        </w:rPr>
        <w:t xml:space="preserve">Kateri sloji prebivalstva so bili </w:t>
      </w:r>
      <w:r w:rsidR="00F423F4" w:rsidRPr="00C3709B">
        <w:rPr>
          <w:rFonts w:ascii="Arial" w:hAnsi="Arial" w:cs="Arial"/>
          <w:color w:val="4F81BD" w:themeColor="accent1"/>
          <w:sz w:val="24"/>
          <w:szCs w:val="24"/>
        </w:rPr>
        <w:t>deležni izobrazbe in kateri ne?</w:t>
      </w:r>
    </w:p>
    <w:p w:rsidR="00C3709B" w:rsidRPr="00C3709B" w:rsidRDefault="00C3709B" w:rsidP="00C3709B">
      <w:pPr>
        <w:pStyle w:val="Odstavekseznama"/>
        <w:rPr>
          <w:rFonts w:ascii="Arial" w:hAnsi="Arial" w:cs="Arial"/>
          <w:color w:val="4F81BD" w:themeColor="accent1"/>
          <w:sz w:val="24"/>
          <w:szCs w:val="24"/>
        </w:rPr>
      </w:pPr>
    </w:p>
    <w:p w:rsidR="00C3709B" w:rsidRPr="00C3709B" w:rsidRDefault="00C3709B" w:rsidP="00C3709B">
      <w:pPr>
        <w:pStyle w:val="Odstavekseznama"/>
        <w:ind w:left="786"/>
        <w:jc w:val="both"/>
        <w:rPr>
          <w:rFonts w:ascii="Arial" w:hAnsi="Arial" w:cs="Arial"/>
          <w:color w:val="4F81BD" w:themeColor="accent1"/>
          <w:sz w:val="24"/>
          <w:szCs w:val="24"/>
        </w:rPr>
      </w:pPr>
    </w:p>
    <w:p w:rsidR="00945411" w:rsidRPr="00C3709B" w:rsidRDefault="00945411" w:rsidP="00C3709B">
      <w:pPr>
        <w:pStyle w:val="Odstavekseznama"/>
        <w:numPr>
          <w:ilvl w:val="0"/>
          <w:numId w:val="3"/>
        </w:numPr>
        <w:jc w:val="both"/>
        <w:rPr>
          <w:rFonts w:ascii="Arial" w:hAnsi="Arial" w:cs="Arial"/>
          <w:sz w:val="24"/>
          <w:szCs w:val="24"/>
        </w:rPr>
      </w:pPr>
      <w:r w:rsidRPr="00D52FE4">
        <w:rPr>
          <w:rFonts w:ascii="Arial" w:hAnsi="Arial" w:cs="Arial"/>
          <w:color w:val="0070C0"/>
          <w:sz w:val="24"/>
          <w:szCs w:val="24"/>
        </w:rPr>
        <w:t>Tisk  so kmalu začel</w:t>
      </w:r>
      <w:r w:rsidR="00D52FE4">
        <w:rPr>
          <w:rFonts w:ascii="Arial" w:hAnsi="Arial" w:cs="Arial"/>
          <w:color w:val="0070C0"/>
          <w:sz w:val="24"/>
          <w:szCs w:val="24"/>
        </w:rPr>
        <w:t>i izkoriščati tudi v propagandne</w:t>
      </w:r>
      <w:r w:rsidRPr="00D52FE4">
        <w:rPr>
          <w:rFonts w:ascii="Arial" w:hAnsi="Arial" w:cs="Arial"/>
          <w:color w:val="0070C0"/>
          <w:sz w:val="24"/>
          <w:szCs w:val="24"/>
        </w:rPr>
        <w:t xml:space="preserve"> namene.</w:t>
      </w:r>
      <w:r w:rsidR="00C3709B">
        <w:rPr>
          <w:rFonts w:ascii="Arial" w:hAnsi="Arial" w:cs="Arial"/>
          <w:sz w:val="24"/>
          <w:szCs w:val="24"/>
        </w:rPr>
        <w:t xml:space="preserve"> </w:t>
      </w:r>
      <w:r w:rsidRPr="00C3709B">
        <w:rPr>
          <w:rFonts w:ascii="Arial" w:hAnsi="Arial" w:cs="Arial"/>
          <w:color w:val="4F81BD" w:themeColor="accent1"/>
          <w:sz w:val="24"/>
          <w:szCs w:val="24"/>
        </w:rPr>
        <w:t xml:space="preserve">Ideje katerih </w:t>
      </w:r>
      <w:r w:rsidR="006F14A3" w:rsidRPr="00C3709B">
        <w:rPr>
          <w:rFonts w:ascii="Arial" w:hAnsi="Arial" w:cs="Arial"/>
          <w:color w:val="4F81BD" w:themeColor="accent1"/>
          <w:sz w:val="24"/>
          <w:szCs w:val="24"/>
        </w:rPr>
        <w:t xml:space="preserve">novih </w:t>
      </w:r>
      <w:r w:rsidRPr="00C3709B">
        <w:rPr>
          <w:rFonts w:ascii="Arial" w:hAnsi="Arial" w:cs="Arial"/>
          <w:color w:val="4F81BD" w:themeColor="accent1"/>
          <w:sz w:val="24"/>
          <w:szCs w:val="24"/>
        </w:rPr>
        <w:t xml:space="preserve"> gibanj  v  novem  veku  so se  p</w:t>
      </w:r>
      <w:r w:rsidR="00C3709B" w:rsidRPr="00C3709B">
        <w:rPr>
          <w:rFonts w:ascii="Arial" w:hAnsi="Arial" w:cs="Arial"/>
          <w:color w:val="4F81BD" w:themeColor="accent1"/>
          <w:sz w:val="24"/>
          <w:szCs w:val="24"/>
        </w:rPr>
        <w:t>rav s pomočjo tiska hitro širile</w:t>
      </w:r>
      <w:r w:rsidRPr="00C3709B">
        <w:rPr>
          <w:rFonts w:ascii="Arial" w:hAnsi="Arial" w:cs="Arial"/>
          <w:color w:val="4F81BD" w:themeColor="accent1"/>
          <w:sz w:val="24"/>
          <w:szCs w:val="24"/>
        </w:rPr>
        <w:t xml:space="preserve"> med prebivalstvom?</w:t>
      </w:r>
    </w:p>
    <w:p w:rsidR="00945411" w:rsidRPr="008C6A11" w:rsidRDefault="00945411" w:rsidP="008C6A11">
      <w:pPr>
        <w:pStyle w:val="Odstavekseznama"/>
        <w:ind w:left="644"/>
        <w:jc w:val="both"/>
        <w:rPr>
          <w:rFonts w:ascii="Arial" w:hAnsi="Arial" w:cs="Arial"/>
          <w:sz w:val="24"/>
          <w:szCs w:val="24"/>
        </w:rPr>
      </w:pPr>
    </w:p>
    <w:p w:rsidR="00945411" w:rsidRPr="008C6A11" w:rsidRDefault="00945411" w:rsidP="008C6A11">
      <w:pPr>
        <w:pStyle w:val="Odstavekseznama"/>
        <w:ind w:left="644"/>
        <w:jc w:val="both"/>
        <w:rPr>
          <w:rFonts w:ascii="Arial" w:hAnsi="Arial" w:cs="Arial"/>
          <w:sz w:val="24"/>
          <w:szCs w:val="24"/>
        </w:rPr>
      </w:pPr>
    </w:p>
    <w:p w:rsidR="00945411" w:rsidRPr="008C6A11" w:rsidRDefault="00945411" w:rsidP="008C6A11">
      <w:pPr>
        <w:pStyle w:val="Odstavekseznama"/>
        <w:ind w:left="644"/>
        <w:jc w:val="both"/>
        <w:rPr>
          <w:rFonts w:ascii="Arial" w:hAnsi="Arial" w:cs="Arial"/>
          <w:sz w:val="24"/>
          <w:szCs w:val="24"/>
        </w:rPr>
      </w:pPr>
    </w:p>
    <w:p w:rsidR="00945411" w:rsidRPr="008C6A11" w:rsidRDefault="00945411" w:rsidP="008C6A11">
      <w:pPr>
        <w:pStyle w:val="Odstavekseznama"/>
        <w:ind w:left="644"/>
        <w:jc w:val="both"/>
        <w:rPr>
          <w:rFonts w:ascii="Arial" w:hAnsi="Arial" w:cs="Arial"/>
          <w:sz w:val="24"/>
          <w:szCs w:val="24"/>
        </w:rPr>
      </w:pPr>
    </w:p>
    <w:p w:rsidR="000124F4" w:rsidRPr="008C6A11" w:rsidRDefault="000124F4" w:rsidP="008C6A11">
      <w:pPr>
        <w:pStyle w:val="Odstavekseznama"/>
        <w:numPr>
          <w:ilvl w:val="0"/>
          <w:numId w:val="3"/>
        </w:numPr>
        <w:jc w:val="both"/>
        <w:rPr>
          <w:rFonts w:ascii="Arial" w:hAnsi="Arial" w:cs="Arial"/>
          <w:sz w:val="24"/>
          <w:szCs w:val="24"/>
        </w:rPr>
      </w:pPr>
      <w:r w:rsidRPr="008C6A11">
        <w:rPr>
          <w:rFonts w:ascii="Arial" w:hAnsi="Arial" w:cs="Arial"/>
          <w:color w:val="4F81BD" w:themeColor="accent1"/>
          <w:sz w:val="24"/>
          <w:szCs w:val="24"/>
        </w:rPr>
        <w:t xml:space="preserve">Preberi v učbeniku Zgodovina 2 poglavje </w:t>
      </w:r>
      <w:r w:rsidRPr="008C6A11">
        <w:rPr>
          <w:rFonts w:ascii="Arial" w:hAnsi="Arial" w:cs="Arial"/>
          <w:b/>
          <w:color w:val="4F81BD" w:themeColor="accent1"/>
          <w:sz w:val="24"/>
          <w:szCs w:val="24"/>
        </w:rPr>
        <w:t>Šolstvo in izobraženost posameznih družbenih slojev (str.</w:t>
      </w:r>
      <w:r w:rsidR="00C3709B">
        <w:rPr>
          <w:rFonts w:ascii="Arial" w:hAnsi="Arial" w:cs="Arial"/>
          <w:b/>
          <w:color w:val="4F81BD" w:themeColor="accent1"/>
          <w:sz w:val="24"/>
          <w:szCs w:val="24"/>
        </w:rPr>
        <w:t xml:space="preserve"> 238‒23</w:t>
      </w:r>
      <w:r w:rsidRPr="008C6A11">
        <w:rPr>
          <w:rFonts w:ascii="Arial" w:hAnsi="Arial" w:cs="Arial"/>
          <w:b/>
          <w:color w:val="4F81BD" w:themeColor="accent1"/>
          <w:sz w:val="24"/>
          <w:szCs w:val="24"/>
        </w:rPr>
        <w:t>9)</w:t>
      </w:r>
      <w:r w:rsidR="00706D74" w:rsidRPr="008C6A11">
        <w:rPr>
          <w:rFonts w:ascii="Arial" w:hAnsi="Arial" w:cs="Arial"/>
          <w:b/>
          <w:color w:val="4F81BD" w:themeColor="accent1"/>
          <w:sz w:val="24"/>
          <w:szCs w:val="24"/>
        </w:rPr>
        <w:t>.</w:t>
      </w:r>
    </w:p>
    <w:p w:rsidR="00105A14" w:rsidRPr="008C6A11" w:rsidRDefault="00706D74" w:rsidP="008C6A11">
      <w:pPr>
        <w:jc w:val="both"/>
        <w:rPr>
          <w:rFonts w:ascii="Arial" w:hAnsi="Arial" w:cs="Arial"/>
          <w:color w:val="4F81BD" w:themeColor="accent1"/>
          <w:sz w:val="24"/>
          <w:szCs w:val="24"/>
        </w:rPr>
      </w:pPr>
      <w:r w:rsidRPr="008C6A11">
        <w:rPr>
          <w:rFonts w:ascii="Arial" w:hAnsi="Arial" w:cs="Arial"/>
          <w:color w:val="4F81BD" w:themeColor="accent1"/>
          <w:sz w:val="24"/>
          <w:szCs w:val="24"/>
        </w:rPr>
        <w:t>Spodnjo tabelo izpolni tako, da navedenim predstavnikom takratne družbe dopišeš</w:t>
      </w:r>
      <w:r w:rsidR="00C3709B">
        <w:rPr>
          <w:rFonts w:ascii="Arial" w:hAnsi="Arial" w:cs="Arial"/>
          <w:color w:val="4F81BD" w:themeColor="accent1"/>
          <w:sz w:val="24"/>
          <w:szCs w:val="24"/>
        </w:rPr>
        <w:t>,</w:t>
      </w:r>
      <w:r w:rsidR="00D52FE4">
        <w:rPr>
          <w:rFonts w:ascii="Arial" w:hAnsi="Arial" w:cs="Arial"/>
          <w:color w:val="4F81BD" w:themeColor="accent1"/>
          <w:sz w:val="24"/>
          <w:szCs w:val="24"/>
        </w:rPr>
        <w:t xml:space="preserve"> katere šole so</w:t>
      </w:r>
      <w:r w:rsidRPr="008C6A11">
        <w:rPr>
          <w:rFonts w:ascii="Arial" w:hAnsi="Arial" w:cs="Arial"/>
          <w:color w:val="4F81BD" w:themeColor="accent1"/>
          <w:sz w:val="24"/>
          <w:szCs w:val="24"/>
        </w:rPr>
        <w:t xml:space="preserve"> glede na svoj stan lahko obiskoval</w:t>
      </w:r>
      <w:r w:rsidR="00D52FE4">
        <w:rPr>
          <w:rFonts w:ascii="Arial" w:hAnsi="Arial" w:cs="Arial"/>
          <w:color w:val="4F81BD" w:themeColor="accent1"/>
          <w:sz w:val="24"/>
          <w:szCs w:val="24"/>
        </w:rPr>
        <w:t>i</w:t>
      </w:r>
      <w:r w:rsidRPr="008C6A11">
        <w:rPr>
          <w:rFonts w:ascii="Arial" w:hAnsi="Arial" w:cs="Arial"/>
          <w:color w:val="4F81BD" w:themeColor="accent1"/>
          <w:sz w:val="24"/>
          <w:szCs w:val="24"/>
        </w:rPr>
        <w:t xml:space="preserve"> in kakšna znanja</w:t>
      </w:r>
      <w:r w:rsidR="00F423F4" w:rsidRPr="008C6A11">
        <w:rPr>
          <w:rFonts w:ascii="Arial" w:hAnsi="Arial" w:cs="Arial"/>
          <w:color w:val="4F81BD" w:themeColor="accent1"/>
          <w:sz w:val="24"/>
          <w:szCs w:val="24"/>
        </w:rPr>
        <w:t xml:space="preserve">/izobrazbo </w:t>
      </w:r>
      <w:r w:rsidR="00D52FE4">
        <w:rPr>
          <w:rFonts w:ascii="Arial" w:hAnsi="Arial" w:cs="Arial"/>
          <w:color w:val="4F81BD" w:themeColor="accent1"/>
          <w:sz w:val="24"/>
          <w:szCs w:val="24"/>
        </w:rPr>
        <w:t xml:space="preserve"> so</w:t>
      </w:r>
      <w:r w:rsidRPr="008C6A11">
        <w:rPr>
          <w:rFonts w:ascii="Arial" w:hAnsi="Arial" w:cs="Arial"/>
          <w:color w:val="4F81BD" w:themeColor="accent1"/>
          <w:sz w:val="24"/>
          <w:szCs w:val="24"/>
        </w:rPr>
        <w:t xml:space="preserve"> s</w:t>
      </w:r>
      <w:r w:rsidR="00D52FE4">
        <w:rPr>
          <w:rFonts w:ascii="Arial" w:hAnsi="Arial" w:cs="Arial"/>
          <w:color w:val="4F81BD" w:themeColor="accent1"/>
          <w:sz w:val="24"/>
          <w:szCs w:val="24"/>
        </w:rPr>
        <w:t>i s</w:t>
      </w:r>
      <w:r w:rsidRPr="008C6A11">
        <w:rPr>
          <w:rFonts w:ascii="Arial" w:hAnsi="Arial" w:cs="Arial"/>
          <w:color w:val="4F81BD" w:themeColor="accent1"/>
          <w:sz w:val="24"/>
          <w:szCs w:val="24"/>
        </w:rPr>
        <w:t xml:space="preserve"> tem pridobil</w:t>
      </w:r>
      <w:r w:rsidR="00D52FE4">
        <w:rPr>
          <w:rFonts w:ascii="Arial" w:hAnsi="Arial" w:cs="Arial"/>
          <w:color w:val="4F81BD" w:themeColor="accent1"/>
          <w:sz w:val="24"/>
          <w:szCs w:val="24"/>
        </w:rPr>
        <w:t>i</w:t>
      </w:r>
      <w:r w:rsidRPr="008C6A11">
        <w:rPr>
          <w:rFonts w:ascii="Arial" w:hAnsi="Arial" w:cs="Arial"/>
          <w:color w:val="4F81BD" w:themeColor="accent1"/>
          <w:sz w:val="24"/>
          <w:szCs w:val="24"/>
        </w:rPr>
        <w:t>.</w:t>
      </w:r>
    </w:p>
    <w:tbl>
      <w:tblPr>
        <w:tblStyle w:val="Tabelamrea"/>
        <w:tblW w:w="0" w:type="auto"/>
        <w:tblLook w:val="04A0" w:firstRow="1" w:lastRow="0" w:firstColumn="1" w:lastColumn="0" w:noHBand="0" w:noVBand="1"/>
      </w:tblPr>
      <w:tblGrid>
        <w:gridCol w:w="2499"/>
        <w:gridCol w:w="2418"/>
        <w:gridCol w:w="3969"/>
      </w:tblGrid>
      <w:tr w:rsidR="00F423F4" w:rsidRPr="008C6A11" w:rsidTr="00F423F4">
        <w:tc>
          <w:tcPr>
            <w:tcW w:w="2499" w:type="dxa"/>
          </w:tcPr>
          <w:p w:rsidR="00F423F4" w:rsidRPr="008C6A11" w:rsidRDefault="00F423F4" w:rsidP="008C6A11">
            <w:pPr>
              <w:jc w:val="both"/>
              <w:rPr>
                <w:rFonts w:ascii="Arial" w:hAnsi="Arial" w:cs="Arial"/>
                <w:color w:val="4F81BD" w:themeColor="accent1"/>
                <w:sz w:val="24"/>
                <w:szCs w:val="24"/>
              </w:rPr>
            </w:pPr>
            <w:r w:rsidRPr="008C6A11">
              <w:rPr>
                <w:rFonts w:ascii="Arial" w:hAnsi="Arial" w:cs="Arial"/>
                <w:color w:val="4F81BD" w:themeColor="accent1"/>
                <w:sz w:val="24"/>
                <w:szCs w:val="24"/>
              </w:rPr>
              <w:t>Stanovska pripadnost</w:t>
            </w:r>
          </w:p>
        </w:tc>
        <w:tc>
          <w:tcPr>
            <w:tcW w:w="2004" w:type="dxa"/>
          </w:tcPr>
          <w:p w:rsidR="00F423F4" w:rsidRPr="008C6A11" w:rsidRDefault="00C3709B" w:rsidP="008C6A11">
            <w:pPr>
              <w:jc w:val="both"/>
              <w:rPr>
                <w:rFonts w:ascii="Arial" w:hAnsi="Arial" w:cs="Arial"/>
                <w:color w:val="4F81BD" w:themeColor="accent1"/>
                <w:sz w:val="24"/>
                <w:szCs w:val="24"/>
              </w:rPr>
            </w:pPr>
            <w:r>
              <w:rPr>
                <w:rFonts w:ascii="Arial" w:hAnsi="Arial" w:cs="Arial"/>
                <w:color w:val="4F81BD" w:themeColor="accent1"/>
                <w:sz w:val="24"/>
                <w:szCs w:val="24"/>
              </w:rPr>
              <w:t>Vrsta šole, ki jo je obiskoval/obiskovala</w:t>
            </w:r>
          </w:p>
        </w:tc>
        <w:tc>
          <w:tcPr>
            <w:tcW w:w="3969" w:type="dxa"/>
          </w:tcPr>
          <w:p w:rsidR="00F423F4" w:rsidRPr="008C6A11" w:rsidRDefault="00F423F4" w:rsidP="008C6A11">
            <w:pPr>
              <w:jc w:val="both"/>
              <w:rPr>
                <w:rFonts w:ascii="Arial" w:hAnsi="Arial" w:cs="Arial"/>
                <w:color w:val="4F81BD" w:themeColor="accent1"/>
                <w:sz w:val="24"/>
                <w:szCs w:val="24"/>
              </w:rPr>
            </w:pPr>
            <w:r w:rsidRPr="008C6A11">
              <w:rPr>
                <w:rFonts w:ascii="Arial" w:hAnsi="Arial" w:cs="Arial"/>
                <w:color w:val="4F81BD" w:themeColor="accent1"/>
                <w:sz w:val="24"/>
                <w:szCs w:val="24"/>
              </w:rPr>
              <w:t>Pridobljena znanja in poklic</w:t>
            </w:r>
          </w:p>
        </w:tc>
      </w:tr>
      <w:tr w:rsidR="00F423F4" w:rsidRPr="008C6A11" w:rsidTr="0039548B">
        <w:trPr>
          <w:trHeight w:val="936"/>
        </w:trPr>
        <w:tc>
          <w:tcPr>
            <w:tcW w:w="2499" w:type="dxa"/>
          </w:tcPr>
          <w:p w:rsidR="00F423F4" w:rsidRDefault="00C3709B" w:rsidP="008C6A11">
            <w:pPr>
              <w:jc w:val="both"/>
              <w:rPr>
                <w:rFonts w:ascii="Arial" w:hAnsi="Arial" w:cs="Arial"/>
                <w:color w:val="4F81BD" w:themeColor="accent1"/>
                <w:sz w:val="24"/>
                <w:szCs w:val="24"/>
              </w:rPr>
            </w:pPr>
            <w:r>
              <w:rPr>
                <w:rFonts w:ascii="Arial" w:hAnsi="Arial" w:cs="Arial"/>
                <w:color w:val="4F81BD" w:themeColor="accent1"/>
                <w:sz w:val="24"/>
                <w:szCs w:val="24"/>
              </w:rPr>
              <w:t>P</w:t>
            </w:r>
            <w:r w:rsidR="00F423F4" w:rsidRPr="008C6A11">
              <w:rPr>
                <w:rFonts w:ascii="Arial" w:hAnsi="Arial" w:cs="Arial"/>
                <w:color w:val="4F81BD" w:themeColor="accent1"/>
                <w:sz w:val="24"/>
                <w:szCs w:val="24"/>
              </w:rPr>
              <w:t>lemič</w:t>
            </w: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Pr="008C6A11" w:rsidRDefault="007B4F3F" w:rsidP="008C6A11">
            <w:pPr>
              <w:jc w:val="both"/>
              <w:rPr>
                <w:rFonts w:ascii="Arial" w:hAnsi="Arial" w:cs="Arial"/>
                <w:color w:val="4F81BD" w:themeColor="accent1"/>
                <w:sz w:val="24"/>
                <w:szCs w:val="24"/>
              </w:rPr>
            </w:pPr>
          </w:p>
        </w:tc>
        <w:tc>
          <w:tcPr>
            <w:tcW w:w="2004" w:type="dxa"/>
          </w:tcPr>
          <w:p w:rsidR="00F423F4" w:rsidRPr="008C6A11" w:rsidRDefault="00F423F4" w:rsidP="008C6A11">
            <w:pPr>
              <w:jc w:val="both"/>
              <w:rPr>
                <w:rFonts w:ascii="Arial" w:hAnsi="Arial" w:cs="Arial"/>
                <w:color w:val="4F81BD" w:themeColor="accent1"/>
                <w:sz w:val="24"/>
                <w:szCs w:val="24"/>
              </w:rPr>
            </w:pPr>
          </w:p>
        </w:tc>
        <w:tc>
          <w:tcPr>
            <w:tcW w:w="3969" w:type="dxa"/>
          </w:tcPr>
          <w:p w:rsidR="00F423F4" w:rsidRPr="008C6A11" w:rsidRDefault="00F423F4" w:rsidP="008C6A11">
            <w:pPr>
              <w:jc w:val="both"/>
              <w:rPr>
                <w:rFonts w:ascii="Arial" w:hAnsi="Arial" w:cs="Arial"/>
                <w:color w:val="4F81BD" w:themeColor="accent1"/>
                <w:sz w:val="24"/>
                <w:szCs w:val="24"/>
              </w:rPr>
            </w:pPr>
          </w:p>
        </w:tc>
      </w:tr>
      <w:tr w:rsidR="00F423F4" w:rsidRPr="008C6A11" w:rsidTr="0039548B">
        <w:trPr>
          <w:trHeight w:val="979"/>
        </w:trPr>
        <w:tc>
          <w:tcPr>
            <w:tcW w:w="2499" w:type="dxa"/>
          </w:tcPr>
          <w:p w:rsidR="00F423F4" w:rsidRDefault="00C3709B" w:rsidP="008C6A11">
            <w:pPr>
              <w:jc w:val="both"/>
              <w:rPr>
                <w:rFonts w:ascii="Arial" w:hAnsi="Arial" w:cs="Arial"/>
                <w:color w:val="4F81BD" w:themeColor="accent1"/>
                <w:sz w:val="24"/>
                <w:szCs w:val="24"/>
              </w:rPr>
            </w:pPr>
            <w:r>
              <w:rPr>
                <w:rFonts w:ascii="Arial" w:hAnsi="Arial" w:cs="Arial"/>
                <w:color w:val="4F81BD" w:themeColor="accent1"/>
                <w:sz w:val="24"/>
                <w:szCs w:val="24"/>
              </w:rPr>
              <w:t>P</w:t>
            </w:r>
            <w:r w:rsidR="00F423F4" w:rsidRPr="008C6A11">
              <w:rPr>
                <w:rFonts w:ascii="Arial" w:hAnsi="Arial" w:cs="Arial"/>
                <w:color w:val="4F81BD" w:themeColor="accent1"/>
                <w:sz w:val="24"/>
                <w:szCs w:val="24"/>
              </w:rPr>
              <w:t>lemkinja</w:t>
            </w: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Pr="008C6A11" w:rsidRDefault="007B4F3F" w:rsidP="008C6A11">
            <w:pPr>
              <w:jc w:val="both"/>
              <w:rPr>
                <w:rFonts w:ascii="Arial" w:hAnsi="Arial" w:cs="Arial"/>
                <w:color w:val="4F81BD" w:themeColor="accent1"/>
                <w:sz w:val="24"/>
                <w:szCs w:val="24"/>
              </w:rPr>
            </w:pPr>
          </w:p>
        </w:tc>
        <w:tc>
          <w:tcPr>
            <w:tcW w:w="2004" w:type="dxa"/>
          </w:tcPr>
          <w:p w:rsidR="00F423F4" w:rsidRPr="008C6A11" w:rsidRDefault="00F423F4" w:rsidP="008C6A11">
            <w:pPr>
              <w:jc w:val="both"/>
              <w:rPr>
                <w:rFonts w:ascii="Arial" w:hAnsi="Arial" w:cs="Arial"/>
                <w:color w:val="4F81BD" w:themeColor="accent1"/>
                <w:sz w:val="24"/>
                <w:szCs w:val="24"/>
              </w:rPr>
            </w:pPr>
          </w:p>
        </w:tc>
        <w:tc>
          <w:tcPr>
            <w:tcW w:w="3969" w:type="dxa"/>
          </w:tcPr>
          <w:p w:rsidR="00F423F4" w:rsidRPr="008C6A11" w:rsidRDefault="00F423F4" w:rsidP="008C6A11">
            <w:pPr>
              <w:jc w:val="both"/>
              <w:rPr>
                <w:rFonts w:ascii="Arial" w:hAnsi="Arial" w:cs="Arial"/>
                <w:color w:val="4F81BD" w:themeColor="accent1"/>
                <w:sz w:val="24"/>
                <w:szCs w:val="24"/>
              </w:rPr>
            </w:pPr>
          </w:p>
        </w:tc>
      </w:tr>
      <w:tr w:rsidR="00F423F4" w:rsidRPr="008C6A11" w:rsidTr="00F423F4">
        <w:trPr>
          <w:trHeight w:val="849"/>
        </w:trPr>
        <w:tc>
          <w:tcPr>
            <w:tcW w:w="2499" w:type="dxa"/>
          </w:tcPr>
          <w:p w:rsidR="00F423F4" w:rsidRDefault="00C3709B" w:rsidP="008C6A11">
            <w:pPr>
              <w:jc w:val="both"/>
              <w:rPr>
                <w:rFonts w:ascii="Arial" w:hAnsi="Arial" w:cs="Arial"/>
                <w:color w:val="4F81BD" w:themeColor="accent1"/>
                <w:sz w:val="24"/>
                <w:szCs w:val="24"/>
              </w:rPr>
            </w:pPr>
            <w:r>
              <w:rPr>
                <w:rFonts w:ascii="Arial" w:hAnsi="Arial" w:cs="Arial"/>
                <w:color w:val="4F81BD" w:themeColor="accent1"/>
                <w:sz w:val="24"/>
                <w:szCs w:val="24"/>
              </w:rPr>
              <w:t>M</w:t>
            </w:r>
            <w:r w:rsidR="00F423F4" w:rsidRPr="008C6A11">
              <w:rPr>
                <w:rFonts w:ascii="Arial" w:hAnsi="Arial" w:cs="Arial"/>
                <w:color w:val="4F81BD" w:themeColor="accent1"/>
                <w:sz w:val="24"/>
                <w:szCs w:val="24"/>
              </w:rPr>
              <w:t>eščan</w:t>
            </w: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Pr="008C6A11" w:rsidRDefault="007B4F3F" w:rsidP="008C6A11">
            <w:pPr>
              <w:jc w:val="both"/>
              <w:rPr>
                <w:rFonts w:ascii="Arial" w:hAnsi="Arial" w:cs="Arial"/>
                <w:color w:val="4F81BD" w:themeColor="accent1"/>
                <w:sz w:val="24"/>
                <w:szCs w:val="24"/>
              </w:rPr>
            </w:pPr>
          </w:p>
        </w:tc>
        <w:tc>
          <w:tcPr>
            <w:tcW w:w="2004" w:type="dxa"/>
          </w:tcPr>
          <w:p w:rsidR="00F423F4" w:rsidRPr="008C6A11" w:rsidRDefault="00F423F4" w:rsidP="008C6A11">
            <w:pPr>
              <w:jc w:val="both"/>
              <w:rPr>
                <w:rFonts w:ascii="Arial" w:hAnsi="Arial" w:cs="Arial"/>
                <w:color w:val="4F81BD" w:themeColor="accent1"/>
                <w:sz w:val="24"/>
                <w:szCs w:val="24"/>
              </w:rPr>
            </w:pPr>
          </w:p>
        </w:tc>
        <w:tc>
          <w:tcPr>
            <w:tcW w:w="3969" w:type="dxa"/>
          </w:tcPr>
          <w:p w:rsidR="00F423F4" w:rsidRPr="008C6A11" w:rsidRDefault="00F423F4" w:rsidP="008C6A11">
            <w:pPr>
              <w:jc w:val="both"/>
              <w:rPr>
                <w:rFonts w:ascii="Arial" w:hAnsi="Arial" w:cs="Arial"/>
                <w:color w:val="4F81BD" w:themeColor="accent1"/>
                <w:sz w:val="24"/>
                <w:szCs w:val="24"/>
              </w:rPr>
            </w:pPr>
          </w:p>
        </w:tc>
      </w:tr>
      <w:tr w:rsidR="00F423F4" w:rsidRPr="008C6A11" w:rsidTr="00F423F4">
        <w:trPr>
          <w:trHeight w:val="677"/>
        </w:trPr>
        <w:tc>
          <w:tcPr>
            <w:tcW w:w="2499" w:type="dxa"/>
          </w:tcPr>
          <w:p w:rsidR="00F423F4" w:rsidRDefault="00C3709B" w:rsidP="008C6A11">
            <w:pPr>
              <w:jc w:val="both"/>
              <w:rPr>
                <w:rFonts w:ascii="Arial" w:hAnsi="Arial" w:cs="Arial"/>
                <w:color w:val="4F81BD" w:themeColor="accent1"/>
                <w:sz w:val="24"/>
                <w:szCs w:val="24"/>
              </w:rPr>
            </w:pPr>
            <w:r>
              <w:rPr>
                <w:rFonts w:ascii="Arial" w:hAnsi="Arial" w:cs="Arial"/>
                <w:color w:val="4F81BD" w:themeColor="accent1"/>
                <w:sz w:val="24"/>
                <w:szCs w:val="24"/>
              </w:rPr>
              <w:t>K</w:t>
            </w:r>
            <w:r w:rsidR="00F423F4" w:rsidRPr="008C6A11">
              <w:rPr>
                <w:rFonts w:ascii="Arial" w:hAnsi="Arial" w:cs="Arial"/>
                <w:color w:val="4F81BD" w:themeColor="accent1"/>
                <w:sz w:val="24"/>
                <w:szCs w:val="24"/>
              </w:rPr>
              <w:t>met</w:t>
            </w: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Default="007B4F3F" w:rsidP="008C6A11">
            <w:pPr>
              <w:jc w:val="both"/>
              <w:rPr>
                <w:rFonts w:ascii="Arial" w:hAnsi="Arial" w:cs="Arial"/>
                <w:color w:val="4F81BD" w:themeColor="accent1"/>
                <w:sz w:val="24"/>
                <w:szCs w:val="24"/>
              </w:rPr>
            </w:pPr>
          </w:p>
          <w:p w:rsidR="007B4F3F" w:rsidRPr="008C6A11" w:rsidRDefault="007B4F3F" w:rsidP="008C6A11">
            <w:pPr>
              <w:jc w:val="both"/>
              <w:rPr>
                <w:rFonts w:ascii="Arial" w:hAnsi="Arial" w:cs="Arial"/>
                <w:color w:val="4F81BD" w:themeColor="accent1"/>
                <w:sz w:val="24"/>
                <w:szCs w:val="24"/>
              </w:rPr>
            </w:pPr>
          </w:p>
        </w:tc>
        <w:tc>
          <w:tcPr>
            <w:tcW w:w="2004" w:type="dxa"/>
          </w:tcPr>
          <w:p w:rsidR="00F423F4" w:rsidRPr="008C6A11" w:rsidRDefault="00F423F4" w:rsidP="008C6A11">
            <w:pPr>
              <w:jc w:val="both"/>
              <w:rPr>
                <w:rFonts w:ascii="Arial" w:hAnsi="Arial" w:cs="Arial"/>
                <w:color w:val="4F81BD" w:themeColor="accent1"/>
                <w:sz w:val="24"/>
                <w:szCs w:val="24"/>
              </w:rPr>
            </w:pPr>
          </w:p>
        </w:tc>
        <w:tc>
          <w:tcPr>
            <w:tcW w:w="3969" w:type="dxa"/>
          </w:tcPr>
          <w:p w:rsidR="00F423F4" w:rsidRPr="008C6A11" w:rsidRDefault="00F423F4" w:rsidP="008C6A11">
            <w:pPr>
              <w:jc w:val="both"/>
              <w:rPr>
                <w:rFonts w:ascii="Arial" w:hAnsi="Arial" w:cs="Arial"/>
                <w:color w:val="4F81BD" w:themeColor="accent1"/>
                <w:sz w:val="24"/>
                <w:szCs w:val="24"/>
              </w:rPr>
            </w:pPr>
          </w:p>
        </w:tc>
      </w:tr>
    </w:tbl>
    <w:p w:rsidR="0039548B" w:rsidRPr="008C6A11" w:rsidRDefault="0039548B" w:rsidP="008C6A11">
      <w:pPr>
        <w:jc w:val="both"/>
        <w:rPr>
          <w:rFonts w:ascii="Arial" w:hAnsi="Arial" w:cs="Arial"/>
          <w:sz w:val="24"/>
          <w:szCs w:val="24"/>
        </w:rPr>
      </w:pPr>
    </w:p>
    <w:p w:rsidR="00E80CA0" w:rsidRPr="00F56C5C" w:rsidRDefault="007B4F3F" w:rsidP="007B4F3F">
      <w:pPr>
        <w:pStyle w:val="Odstavekseznama"/>
        <w:numPr>
          <w:ilvl w:val="0"/>
          <w:numId w:val="3"/>
        </w:numPr>
        <w:jc w:val="both"/>
        <w:rPr>
          <w:rFonts w:ascii="Arial" w:hAnsi="Arial" w:cs="Arial"/>
          <w:i/>
          <w:color w:val="00B050"/>
          <w:sz w:val="24"/>
          <w:szCs w:val="24"/>
        </w:rPr>
      </w:pPr>
      <w:r w:rsidRPr="008C6A11">
        <w:rPr>
          <w:rFonts w:ascii="Arial" w:hAnsi="Arial" w:cs="Arial"/>
          <w:color w:val="00B050"/>
          <w:sz w:val="24"/>
          <w:szCs w:val="24"/>
        </w:rPr>
        <w:t>S tremi različ</w:t>
      </w:r>
      <w:r w:rsidR="00D52FE4">
        <w:rPr>
          <w:rFonts w:ascii="Arial" w:hAnsi="Arial" w:cs="Arial"/>
          <w:color w:val="00B050"/>
          <w:sz w:val="24"/>
          <w:szCs w:val="24"/>
        </w:rPr>
        <w:t>nimi argumenti dokaži ali ovrzi trditev</w:t>
      </w:r>
      <w:r>
        <w:rPr>
          <w:rFonts w:ascii="Arial" w:hAnsi="Arial" w:cs="Arial"/>
          <w:color w:val="00B050"/>
          <w:sz w:val="24"/>
          <w:szCs w:val="24"/>
        </w:rPr>
        <w:t>:</w:t>
      </w:r>
      <w:r w:rsidR="00F423F4" w:rsidRPr="007B4F3F">
        <w:rPr>
          <w:rFonts w:ascii="Arial" w:hAnsi="Arial" w:cs="Arial"/>
          <w:color w:val="00B050"/>
          <w:sz w:val="24"/>
          <w:szCs w:val="24"/>
        </w:rPr>
        <w:t xml:space="preserve"> </w:t>
      </w:r>
      <w:r w:rsidR="00F423F4" w:rsidRPr="00F56C5C">
        <w:rPr>
          <w:rFonts w:ascii="Arial" w:hAnsi="Arial" w:cs="Arial"/>
          <w:i/>
          <w:color w:val="00B050"/>
          <w:sz w:val="24"/>
          <w:szCs w:val="24"/>
        </w:rPr>
        <w:t>Izobraževanje v srednjem in novem veku je bil privilegij in ne pravica.</w:t>
      </w:r>
    </w:p>
    <w:p w:rsidR="0039548B" w:rsidRDefault="0039548B" w:rsidP="008C6A11">
      <w:pPr>
        <w:jc w:val="both"/>
        <w:rPr>
          <w:rFonts w:ascii="Arial" w:hAnsi="Arial" w:cs="Arial"/>
          <w:color w:val="00B050"/>
          <w:sz w:val="24"/>
          <w:szCs w:val="24"/>
          <w:u w:val="single"/>
        </w:rPr>
      </w:pPr>
    </w:p>
    <w:p w:rsidR="00D52FE4" w:rsidRDefault="00D52FE4" w:rsidP="008C6A11">
      <w:pPr>
        <w:jc w:val="both"/>
        <w:rPr>
          <w:rFonts w:ascii="Arial" w:hAnsi="Arial" w:cs="Arial"/>
          <w:color w:val="00B050"/>
          <w:sz w:val="24"/>
          <w:szCs w:val="24"/>
          <w:u w:val="single"/>
        </w:rPr>
      </w:pPr>
    </w:p>
    <w:p w:rsidR="00D52FE4" w:rsidRPr="008C6A11" w:rsidRDefault="00D52FE4" w:rsidP="008C6A11">
      <w:pPr>
        <w:jc w:val="both"/>
        <w:rPr>
          <w:rFonts w:ascii="Arial" w:hAnsi="Arial" w:cs="Arial"/>
          <w:color w:val="00B050"/>
          <w:sz w:val="24"/>
          <w:szCs w:val="24"/>
        </w:rPr>
      </w:pPr>
    </w:p>
    <w:p w:rsidR="0039548B" w:rsidRPr="008C6A11" w:rsidRDefault="0039548B" w:rsidP="008C6A11">
      <w:pPr>
        <w:pStyle w:val="Odstavekseznama"/>
        <w:ind w:left="644"/>
        <w:jc w:val="both"/>
        <w:rPr>
          <w:rFonts w:ascii="Arial" w:hAnsi="Arial" w:cs="Arial"/>
          <w:color w:val="00B050"/>
          <w:sz w:val="24"/>
          <w:szCs w:val="24"/>
        </w:rPr>
      </w:pPr>
    </w:p>
    <w:p w:rsidR="003F7EA0" w:rsidRPr="00C069C7" w:rsidRDefault="003F7EA0" w:rsidP="00D52FE4">
      <w:pPr>
        <w:pStyle w:val="Odstavekseznama"/>
        <w:numPr>
          <w:ilvl w:val="0"/>
          <w:numId w:val="3"/>
        </w:numPr>
        <w:jc w:val="both"/>
        <w:rPr>
          <w:rFonts w:ascii="Arial" w:hAnsi="Arial" w:cs="Arial"/>
          <w:sz w:val="24"/>
          <w:szCs w:val="24"/>
        </w:rPr>
      </w:pPr>
      <w:r w:rsidRPr="00D52FE4">
        <w:rPr>
          <w:rFonts w:ascii="Arial" w:hAnsi="Arial" w:cs="Arial"/>
          <w:color w:val="0070C0"/>
          <w:sz w:val="24"/>
          <w:szCs w:val="24"/>
        </w:rPr>
        <w:t xml:space="preserve">Tako kot danes je tudi v preteklosti  posameznik lahko pridobil visoko izobrazbo samo z dokončanim univerzitetnim študijem. </w:t>
      </w:r>
      <w:r w:rsidRPr="008C6A11">
        <w:rPr>
          <w:rFonts w:ascii="Arial" w:hAnsi="Arial" w:cs="Arial"/>
          <w:sz w:val="24"/>
          <w:szCs w:val="24"/>
        </w:rPr>
        <w:t xml:space="preserve"> </w:t>
      </w:r>
      <w:r w:rsidRPr="00D52FE4">
        <w:rPr>
          <w:rFonts w:ascii="Arial" w:hAnsi="Arial" w:cs="Arial"/>
          <w:color w:val="4F81BD" w:themeColor="accent1"/>
          <w:sz w:val="24"/>
          <w:szCs w:val="24"/>
        </w:rPr>
        <w:t>Preberi spo</w:t>
      </w:r>
      <w:r w:rsidR="00C069C7">
        <w:rPr>
          <w:rFonts w:ascii="Arial" w:hAnsi="Arial" w:cs="Arial"/>
          <w:color w:val="4F81BD" w:themeColor="accent1"/>
          <w:sz w:val="24"/>
          <w:szCs w:val="24"/>
        </w:rPr>
        <w:t>dnji tekst in v krajšem poročilu</w:t>
      </w:r>
      <w:r w:rsidRPr="00D52FE4">
        <w:rPr>
          <w:rFonts w:ascii="Arial" w:hAnsi="Arial" w:cs="Arial"/>
          <w:color w:val="4F81BD" w:themeColor="accent1"/>
          <w:sz w:val="24"/>
          <w:szCs w:val="24"/>
        </w:rPr>
        <w:t xml:space="preserve"> opiši  življenje srednjeveškega študenta. Pri tem upoštevaj naslednje elemente: </w:t>
      </w:r>
      <w:r w:rsidRPr="00D52FE4">
        <w:rPr>
          <w:rFonts w:ascii="Arial" w:hAnsi="Arial" w:cs="Arial"/>
          <w:color w:val="4F81BD" w:themeColor="accent1"/>
          <w:sz w:val="24"/>
          <w:szCs w:val="24"/>
          <w:u w:val="single"/>
        </w:rPr>
        <w:t>zahtevnost programov, disciplina v šolskih prostorih, ži</w:t>
      </w:r>
      <w:r w:rsidR="0068072F" w:rsidRPr="00D52FE4">
        <w:rPr>
          <w:rFonts w:ascii="Arial" w:hAnsi="Arial" w:cs="Arial"/>
          <w:color w:val="4F81BD" w:themeColor="accent1"/>
          <w:sz w:val="24"/>
          <w:szCs w:val="24"/>
          <w:u w:val="single"/>
        </w:rPr>
        <w:t>vljenje izven šolskega poslopja, moralne vrednote  študentov</w:t>
      </w:r>
      <w:r w:rsidR="00D52FE4">
        <w:rPr>
          <w:rFonts w:ascii="Arial" w:hAnsi="Arial" w:cs="Arial"/>
          <w:color w:val="4F81BD" w:themeColor="accent1"/>
          <w:sz w:val="24"/>
          <w:szCs w:val="24"/>
          <w:u w:val="single"/>
        </w:rPr>
        <w:t>.</w:t>
      </w:r>
      <w:r w:rsidR="00C069C7">
        <w:rPr>
          <w:rFonts w:ascii="Arial" w:hAnsi="Arial" w:cs="Arial"/>
          <w:color w:val="4F81BD" w:themeColor="accent1"/>
          <w:sz w:val="24"/>
          <w:szCs w:val="24"/>
          <w:u w:val="single"/>
        </w:rPr>
        <w:t xml:space="preserve"> </w:t>
      </w:r>
      <w:r w:rsidR="00094B3F">
        <w:rPr>
          <w:rFonts w:ascii="Arial" w:hAnsi="Arial" w:cs="Arial"/>
          <w:color w:val="4F81BD" w:themeColor="accent1"/>
          <w:sz w:val="24"/>
          <w:szCs w:val="24"/>
        </w:rPr>
        <w:t xml:space="preserve">Poročilo oddaj v </w:t>
      </w:r>
      <w:proofErr w:type="spellStart"/>
      <w:r w:rsidR="00094B3F">
        <w:rPr>
          <w:rFonts w:ascii="Arial" w:hAnsi="Arial" w:cs="Arial"/>
          <w:color w:val="4F81BD" w:themeColor="accent1"/>
          <w:sz w:val="24"/>
          <w:szCs w:val="24"/>
        </w:rPr>
        <w:t>eL</w:t>
      </w:r>
      <w:r w:rsidR="00C069C7" w:rsidRPr="00C069C7">
        <w:rPr>
          <w:rFonts w:ascii="Arial" w:hAnsi="Arial" w:cs="Arial"/>
          <w:color w:val="4F81BD" w:themeColor="accent1"/>
          <w:sz w:val="24"/>
          <w:szCs w:val="24"/>
        </w:rPr>
        <w:t>istovnik</w:t>
      </w:r>
      <w:proofErr w:type="spellEnd"/>
      <w:r w:rsidR="00C069C7" w:rsidRPr="00C069C7">
        <w:rPr>
          <w:rFonts w:ascii="Arial" w:hAnsi="Arial" w:cs="Arial"/>
          <w:color w:val="4F81BD" w:themeColor="accent1"/>
          <w:sz w:val="24"/>
          <w:szCs w:val="24"/>
        </w:rPr>
        <w:t>.</w:t>
      </w:r>
    </w:p>
    <w:p w:rsidR="003F7EA0" w:rsidRPr="008C6A11" w:rsidRDefault="003F7EA0" w:rsidP="008C6A11">
      <w:pPr>
        <w:pStyle w:val="Odstavekseznama"/>
        <w:ind w:left="644"/>
        <w:jc w:val="both"/>
        <w:rPr>
          <w:rFonts w:ascii="Arial" w:hAnsi="Arial" w:cs="Arial"/>
          <w:color w:val="4F81BD" w:themeColor="accent1"/>
          <w:sz w:val="24"/>
          <w:szCs w:val="24"/>
        </w:rPr>
      </w:pPr>
    </w:p>
    <w:p w:rsidR="00C069C7" w:rsidRDefault="00603F0E" w:rsidP="008C6A11">
      <w:pPr>
        <w:jc w:val="both"/>
        <w:rPr>
          <w:rFonts w:ascii="Arial" w:hAnsi="Arial" w:cs="Arial"/>
          <w:i/>
          <w:sz w:val="24"/>
          <w:szCs w:val="24"/>
        </w:rPr>
      </w:pPr>
      <w:r w:rsidRPr="008C6A11">
        <w:rPr>
          <w:rFonts w:ascii="Arial" w:hAnsi="Arial" w:cs="Arial"/>
          <w:i/>
          <w:sz w:val="24"/>
          <w:szCs w:val="24"/>
        </w:rPr>
        <w:t>»</w:t>
      </w:r>
      <w:r w:rsidR="00D52FE4">
        <w:rPr>
          <w:rFonts w:ascii="Arial" w:hAnsi="Arial" w:cs="Arial"/>
          <w:i/>
          <w:sz w:val="24"/>
          <w:szCs w:val="24"/>
        </w:rPr>
        <w:t>/</w:t>
      </w:r>
      <w:r w:rsidRPr="008C6A11">
        <w:rPr>
          <w:rFonts w:ascii="Arial" w:hAnsi="Arial" w:cs="Arial"/>
          <w:i/>
          <w:sz w:val="24"/>
          <w:szCs w:val="24"/>
        </w:rPr>
        <w:t>…</w:t>
      </w:r>
      <w:r w:rsidR="00D52FE4">
        <w:rPr>
          <w:rFonts w:ascii="Arial" w:hAnsi="Arial" w:cs="Arial"/>
          <w:i/>
          <w:sz w:val="24"/>
          <w:szCs w:val="24"/>
        </w:rPr>
        <w:t xml:space="preserve">/ </w:t>
      </w:r>
      <w:r w:rsidRPr="008C6A11">
        <w:rPr>
          <w:rFonts w:ascii="Arial" w:hAnsi="Arial" w:cs="Arial"/>
          <w:i/>
          <w:sz w:val="24"/>
          <w:szCs w:val="24"/>
        </w:rPr>
        <w:t>Vse je bilo predpisano, tudi v dobesednem pomenu – za učne zvezke: modre misli, sodbe, razlage, pripombe, po dvesto let stare</w:t>
      </w:r>
      <w:r w:rsidR="00776D83" w:rsidRPr="008C6A11">
        <w:rPr>
          <w:rFonts w:ascii="Arial" w:hAnsi="Arial" w:cs="Arial"/>
          <w:i/>
          <w:sz w:val="24"/>
          <w:szCs w:val="24"/>
        </w:rPr>
        <w:t>, so celi rodovi študentov nenehno prepisovali  pisali po nareku in se jih morali v g</w:t>
      </w:r>
      <w:r w:rsidR="00C069C7">
        <w:rPr>
          <w:rFonts w:ascii="Arial" w:hAnsi="Arial" w:cs="Arial"/>
          <w:i/>
          <w:sz w:val="24"/>
          <w:szCs w:val="24"/>
        </w:rPr>
        <w:t xml:space="preserve">lavnih stavkih učiti na pamet /…/ </w:t>
      </w:r>
      <w:r w:rsidR="00776D83" w:rsidRPr="008C6A11">
        <w:rPr>
          <w:rFonts w:ascii="Arial" w:hAnsi="Arial" w:cs="Arial"/>
          <w:i/>
          <w:sz w:val="24"/>
          <w:szCs w:val="24"/>
        </w:rPr>
        <w:t>Sami študentje  so največkrat stanovali v hišah katerega izmed učiteljev, v tesnih sobicah. Po dva v eni postelji, večkrat revni in lačni, z</w:t>
      </w:r>
      <w:r w:rsidR="00C069C7">
        <w:rPr>
          <w:rFonts w:ascii="Arial" w:hAnsi="Arial" w:cs="Arial"/>
          <w:i/>
          <w:sz w:val="24"/>
          <w:szCs w:val="24"/>
        </w:rPr>
        <w:t xml:space="preserve">elo umazani, polni uši in bolh /…/ </w:t>
      </w:r>
      <w:r w:rsidR="00776D83" w:rsidRPr="008C6A11">
        <w:rPr>
          <w:rFonts w:ascii="Arial" w:hAnsi="Arial" w:cs="Arial"/>
          <w:i/>
          <w:sz w:val="24"/>
          <w:szCs w:val="24"/>
        </w:rPr>
        <w:t xml:space="preserve">najstrožja disciplina v kolegijih in študentskih domovih s predpisanim vohunjenjem in naznanjanjem vseh mogočih pregreh, zlasti prevratniških pogledov, obenem pa skrajna razpuščenost pri popivanju, pretepanju in </w:t>
      </w:r>
      <w:proofErr w:type="spellStart"/>
      <w:r w:rsidR="00776D83" w:rsidRPr="008C6A11">
        <w:rPr>
          <w:rFonts w:ascii="Arial" w:hAnsi="Arial" w:cs="Arial"/>
          <w:i/>
          <w:sz w:val="24"/>
          <w:szCs w:val="24"/>
        </w:rPr>
        <w:t>vlačuganju</w:t>
      </w:r>
      <w:proofErr w:type="spellEnd"/>
      <w:r w:rsidR="00776D83" w:rsidRPr="008C6A11">
        <w:rPr>
          <w:rFonts w:ascii="Arial" w:hAnsi="Arial" w:cs="Arial"/>
          <w:i/>
          <w:sz w:val="24"/>
          <w:szCs w:val="24"/>
        </w:rPr>
        <w:t>. Vsi so bili oboroženi ali pa so vsaj znali ravnati z orožjem in ga bili pripravljeni uporabiti. Kakor  jim je bilo predpisano, so javno izkazovali veliko pobožnost, hkrati pa divje psovali in preklinjali in skrivaj razširjali nadvse strupene posmehljivke in kvante v zvezi s Cerkvijo, menihi in visoko duhovščino. Ukvarjali so se z vseh vrst igrami, s kockanjem, kvartanjem, šahiranjem in ljubezenskimi igrami, kar je bilo vse hudo kaznivo in prav tako močno priljubljeno in izvajano</w:t>
      </w:r>
      <w:r w:rsidR="00C069C7">
        <w:rPr>
          <w:rFonts w:ascii="Arial" w:hAnsi="Arial" w:cs="Arial"/>
          <w:i/>
          <w:sz w:val="24"/>
          <w:szCs w:val="24"/>
        </w:rPr>
        <w:t xml:space="preserve"> /</w:t>
      </w:r>
      <w:r w:rsidR="00776D83" w:rsidRPr="008C6A11">
        <w:rPr>
          <w:rFonts w:ascii="Arial" w:hAnsi="Arial" w:cs="Arial"/>
          <w:i/>
          <w:sz w:val="24"/>
          <w:szCs w:val="24"/>
        </w:rPr>
        <w:t>…</w:t>
      </w:r>
      <w:r w:rsidR="00C069C7">
        <w:rPr>
          <w:rFonts w:ascii="Arial" w:hAnsi="Arial" w:cs="Arial"/>
          <w:i/>
          <w:sz w:val="24"/>
          <w:szCs w:val="24"/>
        </w:rPr>
        <w:t>/</w:t>
      </w:r>
      <w:r w:rsidR="00776D83" w:rsidRPr="008C6A11">
        <w:rPr>
          <w:rFonts w:ascii="Arial" w:hAnsi="Arial" w:cs="Arial"/>
          <w:i/>
          <w:sz w:val="24"/>
          <w:szCs w:val="24"/>
        </w:rPr>
        <w:t>«</w:t>
      </w:r>
    </w:p>
    <w:p w:rsidR="00776D83" w:rsidRPr="00094B3F" w:rsidRDefault="0039548B" w:rsidP="008C6A11">
      <w:pPr>
        <w:jc w:val="both"/>
        <w:rPr>
          <w:rFonts w:ascii="Arial" w:hAnsi="Arial" w:cs="Arial"/>
          <w:i/>
          <w:sz w:val="24"/>
          <w:szCs w:val="24"/>
        </w:rPr>
      </w:pPr>
      <w:r w:rsidRPr="00094B3F">
        <w:rPr>
          <w:rFonts w:ascii="Arial" w:hAnsi="Arial" w:cs="Arial"/>
          <w:i/>
          <w:sz w:val="24"/>
          <w:szCs w:val="24"/>
        </w:rPr>
        <w:t xml:space="preserve">(Berzelak, </w:t>
      </w:r>
      <w:r w:rsidR="00D52FE4" w:rsidRPr="00094B3F">
        <w:rPr>
          <w:rFonts w:ascii="Arial" w:hAnsi="Arial" w:cs="Arial"/>
          <w:i/>
          <w:sz w:val="24"/>
          <w:szCs w:val="24"/>
        </w:rPr>
        <w:t>Stane (2002):</w:t>
      </w:r>
      <w:r w:rsidRPr="00094B3F">
        <w:rPr>
          <w:rFonts w:ascii="Arial" w:hAnsi="Arial" w:cs="Arial"/>
          <w:i/>
          <w:sz w:val="24"/>
          <w:szCs w:val="24"/>
        </w:rPr>
        <w:t xml:space="preserve"> Zgodovina za 2. letnik gimnazij</w:t>
      </w:r>
      <w:r w:rsidR="00D52FE4" w:rsidRPr="00094B3F">
        <w:rPr>
          <w:rFonts w:ascii="Arial" w:hAnsi="Arial" w:cs="Arial"/>
          <w:i/>
          <w:sz w:val="24"/>
          <w:szCs w:val="24"/>
        </w:rPr>
        <w:t xml:space="preserve">. Ljubljana: Modrijan, </w:t>
      </w:r>
      <w:r w:rsidRPr="00094B3F">
        <w:rPr>
          <w:rFonts w:ascii="Arial" w:hAnsi="Arial" w:cs="Arial"/>
          <w:i/>
          <w:sz w:val="24"/>
          <w:szCs w:val="24"/>
        </w:rPr>
        <w:t>str.</w:t>
      </w:r>
      <w:r w:rsidR="00D52FE4" w:rsidRPr="00094B3F">
        <w:rPr>
          <w:rFonts w:ascii="Arial" w:hAnsi="Arial" w:cs="Arial"/>
          <w:i/>
          <w:sz w:val="24"/>
          <w:szCs w:val="24"/>
        </w:rPr>
        <w:t xml:space="preserve"> 43.</w:t>
      </w:r>
      <w:r w:rsidRPr="00094B3F">
        <w:rPr>
          <w:rFonts w:ascii="Arial" w:hAnsi="Arial" w:cs="Arial"/>
          <w:i/>
          <w:sz w:val="24"/>
          <w:szCs w:val="24"/>
        </w:rPr>
        <w:t>)</w:t>
      </w:r>
    </w:p>
    <w:p w:rsidR="003B52D0" w:rsidRPr="008C6A11" w:rsidRDefault="003B52D0" w:rsidP="008C6A11">
      <w:pPr>
        <w:jc w:val="both"/>
        <w:rPr>
          <w:rFonts w:ascii="Arial" w:hAnsi="Arial" w:cs="Arial"/>
          <w:sz w:val="24"/>
          <w:szCs w:val="24"/>
        </w:rPr>
      </w:pPr>
    </w:p>
    <w:p w:rsidR="003B52D0" w:rsidRDefault="003B52D0" w:rsidP="008C6A11">
      <w:pPr>
        <w:jc w:val="both"/>
        <w:rPr>
          <w:rFonts w:ascii="Arial" w:hAnsi="Arial" w:cs="Arial"/>
          <w:sz w:val="24"/>
          <w:szCs w:val="24"/>
        </w:rPr>
      </w:pPr>
    </w:p>
    <w:p w:rsidR="00D52FE4" w:rsidRDefault="00D52FE4" w:rsidP="008C6A11">
      <w:pPr>
        <w:jc w:val="both"/>
        <w:rPr>
          <w:rFonts w:ascii="Arial" w:hAnsi="Arial" w:cs="Arial"/>
          <w:sz w:val="24"/>
          <w:szCs w:val="24"/>
        </w:rPr>
      </w:pPr>
    </w:p>
    <w:p w:rsidR="00194D09" w:rsidRDefault="00194D09" w:rsidP="008C6A11">
      <w:pPr>
        <w:jc w:val="both"/>
        <w:rPr>
          <w:rFonts w:ascii="Arial" w:hAnsi="Arial" w:cs="Arial"/>
          <w:sz w:val="24"/>
          <w:szCs w:val="24"/>
        </w:rPr>
      </w:pPr>
    </w:p>
    <w:p w:rsidR="00194D09" w:rsidRDefault="00194D09" w:rsidP="008C6A11">
      <w:pPr>
        <w:jc w:val="both"/>
        <w:rPr>
          <w:rFonts w:ascii="Arial" w:hAnsi="Arial" w:cs="Arial"/>
          <w:sz w:val="24"/>
          <w:szCs w:val="24"/>
        </w:rPr>
      </w:pPr>
    </w:p>
    <w:p w:rsidR="00194D09" w:rsidRDefault="00194D09" w:rsidP="008C6A11">
      <w:pPr>
        <w:jc w:val="both"/>
        <w:rPr>
          <w:rFonts w:ascii="Arial" w:hAnsi="Arial" w:cs="Arial"/>
          <w:sz w:val="24"/>
          <w:szCs w:val="24"/>
        </w:rPr>
      </w:pPr>
    </w:p>
    <w:sectPr w:rsidR="00194D09" w:rsidSect="006206A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F2" w:rsidRDefault="00FB2DF2" w:rsidP="00FB2DF2">
      <w:pPr>
        <w:spacing w:after="0" w:line="240" w:lineRule="auto"/>
      </w:pPr>
      <w:r>
        <w:separator/>
      </w:r>
    </w:p>
  </w:endnote>
  <w:endnote w:type="continuationSeparator" w:id="0">
    <w:p w:rsidR="00FB2DF2" w:rsidRDefault="00FB2DF2" w:rsidP="00FB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F2" w:rsidRDefault="00FB2DF2" w:rsidP="00FB2DF2">
      <w:pPr>
        <w:spacing w:after="0" w:line="240" w:lineRule="auto"/>
      </w:pPr>
      <w:r>
        <w:separator/>
      </w:r>
    </w:p>
  </w:footnote>
  <w:footnote w:type="continuationSeparator" w:id="0">
    <w:p w:rsidR="00FB2DF2" w:rsidRDefault="00FB2DF2" w:rsidP="00FB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DF2" w:rsidRPr="00FB2DF2" w:rsidRDefault="00FB2DF2">
    <w:pPr>
      <w:pStyle w:val="Glava"/>
      <w:rPr>
        <w:rFonts w:ascii="Arial" w:hAnsi="Arial" w:cs="Arial"/>
        <w:b/>
        <w:color w:val="0070C0"/>
        <w:sz w:val="28"/>
        <w:szCs w:val="28"/>
      </w:rPr>
    </w:pPr>
    <w:r w:rsidRPr="00A94BC6">
      <w:rPr>
        <w:noProof/>
        <w:lang w:eastAsia="sl-SI"/>
      </w:rPr>
      <w:drawing>
        <wp:anchor distT="0" distB="0" distL="114300" distR="114300" simplePos="0" relativeHeight="251659264" behindDoc="0" locked="0" layoutInCell="1" allowOverlap="1" wp14:anchorId="72F8CB0E" wp14:editId="4D92C4F5">
          <wp:simplePos x="0" y="0"/>
          <wp:positionH relativeFrom="margin">
            <wp:posOffset>5686425</wp:posOffset>
          </wp:positionH>
          <wp:positionV relativeFrom="margin">
            <wp:posOffset>-860425</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lang w:eastAsia="sl-SI"/>
      </w:rPr>
      <w:drawing>
        <wp:anchor distT="0" distB="0" distL="114300" distR="114300" simplePos="0" relativeHeight="251657216" behindDoc="0" locked="0" layoutInCell="1" allowOverlap="1" wp14:anchorId="6FD968BF" wp14:editId="0294651F">
          <wp:simplePos x="0" y="0"/>
          <wp:positionH relativeFrom="margin">
            <wp:posOffset>-704850</wp:posOffset>
          </wp:positionH>
          <wp:positionV relativeFrom="margin">
            <wp:posOffset>-688975</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r>
      <w:rPr>
        <w:rFonts w:ascii="Arial" w:hAnsi="Arial" w:cs="Arial"/>
        <w:b/>
        <w:color w:val="0070C0"/>
        <w:sz w:val="28"/>
        <w:szCs w:val="28"/>
      </w:rPr>
      <w:t xml:space="preserve">ZGODOVINA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B93"/>
    <w:multiLevelType w:val="hybridMultilevel"/>
    <w:tmpl w:val="8AF8B4A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BA6F83"/>
    <w:multiLevelType w:val="hybridMultilevel"/>
    <w:tmpl w:val="677EE348"/>
    <w:lvl w:ilvl="0" w:tplc="F8F219A6">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15:restartNumberingAfterBreak="0">
    <w:nsid w:val="067A2FBD"/>
    <w:multiLevelType w:val="hybridMultilevel"/>
    <w:tmpl w:val="9A9001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DB1010"/>
    <w:multiLevelType w:val="hybridMultilevel"/>
    <w:tmpl w:val="7FFC540C"/>
    <w:lvl w:ilvl="0" w:tplc="1B26DD7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4" w15:restartNumberingAfterBreak="0">
    <w:nsid w:val="07E80A9B"/>
    <w:multiLevelType w:val="hybridMultilevel"/>
    <w:tmpl w:val="72520CB0"/>
    <w:lvl w:ilvl="0" w:tplc="8FDA00A0">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083D4118"/>
    <w:multiLevelType w:val="multilevel"/>
    <w:tmpl w:val="D070E4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B00423"/>
    <w:multiLevelType w:val="hybridMultilevel"/>
    <w:tmpl w:val="EFAADD6C"/>
    <w:lvl w:ilvl="0" w:tplc="0424000F">
      <w:start w:val="1"/>
      <w:numFmt w:val="decimal"/>
      <w:lvlText w:val="%1."/>
      <w:lvlJc w:val="left"/>
      <w:pPr>
        <w:ind w:left="1080" w:hanging="360"/>
      </w:pPr>
    </w:lvl>
    <w:lvl w:ilvl="1" w:tplc="04240001">
      <w:start w:val="1"/>
      <w:numFmt w:val="bullet"/>
      <w:lvlText w:val=""/>
      <w:lvlJc w:val="left"/>
      <w:pPr>
        <w:ind w:left="1800" w:hanging="360"/>
      </w:pPr>
      <w:rPr>
        <w:rFonts w:ascii="Symbol" w:hAnsi="Symbol" w:hint="default"/>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F43588A"/>
    <w:multiLevelType w:val="multilevel"/>
    <w:tmpl w:val="C078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B76E91"/>
    <w:multiLevelType w:val="hybridMultilevel"/>
    <w:tmpl w:val="E2987692"/>
    <w:lvl w:ilvl="0" w:tplc="3E269EAE">
      <w:start w:val="2"/>
      <w:numFmt w:val="decimal"/>
      <w:lvlText w:val="%1."/>
      <w:lvlJc w:val="left"/>
      <w:pPr>
        <w:ind w:left="644" w:hanging="360"/>
      </w:pPr>
      <w:rPr>
        <w:rFonts w:hint="default"/>
        <w:i w:val="0"/>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9" w15:restartNumberingAfterBreak="0">
    <w:nsid w:val="36884EBE"/>
    <w:multiLevelType w:val="hybridMultilevel"/>
    <w:tmpl w:val="E9B8F584"/>
    <w:lvl w:ilvl="0" w:tplc="6790572E">
      <w:start w:val="2"/>
      <w:numFmt w:val="decimal"/>
      <w:lvlText w:val="%1."/>
      <w:lvlJc w:val="left"/>
      <w:pPr>
        <w:ind w:left="644"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2B2BC1"/>
    <w:multiLevelType w:val="hybridMultilevel"/>
    <w:tmpl w:val="3CCCB914"/>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4D93516A"/>
    <w:multiLevelType w:val="multilevel"/>
    <w:tmpl w:val="0E74F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70536F"/>
    <w:multiLevelType w:val="hybridMultilevel"/>
    <w:tmpl w:val="83CA5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71C6028"/>
    <w:multiLevelType w:val="multilevel"/>
    <w:tmpl w:val="73E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134A0"/>
    <w:multiLevelType w:val="hybridMultilevel"/>
    <w:tmpl w:val="E13068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4"/>
  </w:num>
  <w:num w:numId="2">
    <w:abstractNumId w:val="9"/>
  </w:num>
  <w:num w:numId="3">
    <w:abstractNumId w:val="8"/>
  </w:num>
  <w:num w:numId="4">
    <w:abstractNumId w:val="13"/>
  </w:num>
  <w:num w:numId="5">
    <w:abstractNumId w:val="7"/>
  </w:num>
  <w:num w:numId="6">
    <w:abstractNumId w:val="11"/>
  </w:num>
  <w:num w:numId="7">
    <w:abstractNumId w:val="5"/>
  </w:num>
  <w:num w:numId="8">
    <w:abstractNumId w:val="1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0"/>
  </w:num>
  <w:num w:numId="13">
    <w:abstractNumId w:val="12"/>
  </w:num>
  <w:num w:numId="14">
    <w:abstractNumId w:val="2"/>
  </w:num>
  <w:num w:numId="15">
    <w:abstractNumId w:val="3"/>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2985"/>
    <w:rsid w:val="000124F4"/>
    <w:rsid w:val="00094B3F"/>
    <w:rsid w:val="000B6BDD"/>
    <w:rsid w:val="00105A14"/>
    <w:rsid w:val="00194D09"/>
    <w:rsid w:val="001D5CA5"/>
    <w:rsid w:val="002D14EE"/>
    <w:rsid w:val="002E589C"/>
    <w:rsid w:val="0039548B"/>
    <w:rsid w:val="003B17F4"/>
    <w:rsid w:val="003B52D0"/>
    <w:rsid w:val="003F7EA0"/>
    <w:rsid w:val="004142A8"/>
    <w:rsid w:val="00460C55"/>
    <w:rsid w:val="00467A6C"/>
    <w:rsid w:val="005645EF"/>
    <w:rsid w:val="00603F0E"/>
    <w:rsid w:val="006206AF"/>
    <w:rsid w:val="00632985"/>
    <w:rsid w:val="0068072F"/>
    <w:rsid w:val="006B0D96"/>
    <w:rsid w:val="006F14A3"/>
    <w:rsid w:val="00706D74"/>
    <w:rsid w:val="00760DDA"/>
    <w:rsid w:val="00776D83"/>
    <w:rsid w:val="007B4F3F"/>
    <w:rsid w:val="007C3F20"/>
    <w:rsid w:val="007D634C"/>
    <w:rsid w:val="00826B24"/>
    <w:rsid w:val="008641B5"/>
    <w:rsid w:val="00894647"/>
    <w:rsid w:val="008C6A11"/>
    <w:rsid w:val="009019B4"/>
    <w:rsid w:val="00945411"/>
    <w:rsid w:val="00964189"/>
    <w:rsid w:val="009E1D40"/>
    <w:rsid w:val="00A059EC"/>
    <w:rsid w:val="00A073B9"/>
    <w:rsid w:val="00AA1D8D"/>
    <w:rsid w:val="00AA28EE"/>
    <w:rsid w:val="00AA79BA"/>
    <w:rsid w:val="00B00004"/>
    <w:rsid w:val="00B7652A"/>
    <w:rsid w:val="00C069C7"/>
    <w:rsid w:val="00C3709B"/>
    <w:rsid w:val="00C37B7A"/>
    <w:rsid w:val="00CF13DC"/>
    <w:rsid w:val="00CF5912"/>
    <w:rsid w:val="00D15032"/>
    <w:rsid w:val="00D52FE4"/>
    <w:rsid w:val="00D83406"/>
    <w:rsid w:val="00DF67C2"/>
    <w:rsid w:val="00E10435"/>
    <w:rsid w:val="00E80CA0"/>
    <w:rsid w:val="00EB2E4F"/>
    <w:rsid w:val="00EC5E42"/>
    <w:rsid w:val="00F423F4"/>
    <w:rsid w:val="00F56C5C"/>
    <w:rsid w:val="00FB2DF2"/>
    <w:rsid w:val="00FD342B"/>
    <w:rsid w:val="00FF59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33EE9-0209-466C-9766-0563A70F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206AF"/>
  </w:style>
  <w:style w:type="paragraph" w:styleId="Naslov2">
    <w:name w:val="heading 2"/>
    <w:basedOn w:val="Navaden"/>
    <w:link w:val="Naslov2Znak"/>
    <w:uiPriority w:val="9"/>
    <w:qFormat/>
    <w:rsid w:val="008641B5"/>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0435"/>
    <w:pPr>
      <w:ind w:left="720"/>
      <w:contextualSpacing/>
    </w:pPr>
  </w:style>
  <w:style w:type="character" w:styleId="Hiperpovezava">
    <w:name w:val="Hyperlink"/>
    <w:basedOn w:val="Privzetapisavaodstavka"/>
    <w:uiPriority w:val="99"/>
    <w:unhideWhenUsed/>
    <w:rsid w:val="00E10435"/>
    <w:rPr>
      <w:color w:val="0000FF" w:themeColor="hyperlink"/>
      <w:u w:val="single"/>
    </w:rPr>
  </w:style>
  <w:style w:type="paragraph" w:styleId="Navadensplet">
    <w:name w:val="Normal (Web)"/>
    <w:basedOn w:val="Navaden"/>
    <w:uiPriority w:val="99"/>
    <w:unhideWhenUsed/>
    <w:rsid w:val="009E1D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E1D40"/>
    <w:rPr>
      <w:b/>
      <w:bCs/>
    </w:rPr>
  </w:style>
  <w:style w:type="paragraph" w:styleId="Besedilooblaka">
    <w:name w:val="Balloon Text"/>
    <w:basedOn w:val="Navaden"/>
    <w:link w:val="BesedilooblakaZnak"/>
    <w:uiPriority w:val="99"/>
    <w:semiHidden/>
    <w:unhideWhenUsed/>
    <w:rsid w:val="00FF596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596B"/>
    <w:rPr>
      <w:rFonts w:ascii="Tahoma" w:hAnsi="Tahoma" w:cs="Tahoma"/>
      <w:sz w:val="16"/>
      <w:szCs w:val="16"/>
    </w:rPr>
  </w:style>
  <w:style w:type="table" w:styleId="Tabelamrea">
    <w:name w:val="Table Grid"/>
    <w:basedOn w:val="Navadnatabela"/>
    <w:uiPriority w:val="59"/>
    <w:rsid w:val="00F423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malignleft">
    <w:name w:val="imalign_left"/>
    <w:basedOn w:val="Navaden"/>
    <w:rsid w:val="008641B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f3">
    <w:name w:val="ff3"/>
    <w:basedOn w:val="Privzetapisavaodstavka"/>
    <w:rsid w:val="008641B5"/>
  </w:style>
  <w:style w:type="character" w:customStyle="1" w:styleId="Naslov2Znak">
    <w:name w:val="Naslov 2 Znak"/>
    <w:basedOn w:val="Privzetapisavaodstavka"/>
    <w:link w:val="Naslov2"/>
    <w:uiPriority w:val="9"/>
    <w:rsid w:val="008641B5"/>
    <w:rPr>
      <w:rFonts w:ascii="Times New Roman" w:eastAsia="Times New Roman" w:hAnsi="Times New Roman" w:cs="Times New Roman"/>
      <w:b/>
      <w:bCs/>
      <w:sz w:val="36"/>
      <w:szCs w:val="36"/>
      <w:lang w:eastAsia="sl-SI"/>
    </w:rPr>
  </w:style>
  <w:style w:type="character" w:customStyle="1" w:styleId="ff4">
    <w:name w:val="ff4"/>
    <w:basedOn w:val="Privzetapisavaodstavka"/>
    <w:rsid w:val="008641B5"/>
  </w:style>
  <w:style w:type="paragraph" w:customStyle="1" w:styleId="imhidden">
    <w:name w:val="imhidden"/>
    <w:basedOn w:val="Navaden"/>
    <w:rsid w:val="008641B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imhidden1">
    <w:name w:val="imhidden1"/>
    <w:basedOn w:val="Privzetapisavaodstavka"/>
    <w:rsid w:val="008641B5"/>
  </w:style>
  <w:style w:type="paragraph" w:customStyle="1" w:styleId="imalignjustify">
    <w:name w:val="imalign_justify"/>
    <w:basedOn w:val="Navaden"/>
    <w:rsid w:val="008641B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f2">
    <w:name w:val="ff2"/>
    <w:basedOn w:val="Privzetapisavaodstavka"/>
    <w:rsid w:val="008641B5"/>
  </w:style>
  <w:style w:type="paragraph" w:styleId="Glava">
    <w:name w:val="header"/>
    <w:basedOn w:val="Navaden"/>
    <w:link w:val="GlavaZnak"/>
    <w:uiPriority w:val="99"/>
    <w:unhideWhenUsed/>
    <w:rsid w:val="00FB2DF2"/>
    <w:pPr>
      <w:tabs>
        <w:tab w:val="center" w:pos="4536"/>
        <w:tab w:val="right" w:pos="9072"/>
      </w:tabs>
      <w:spacing w:after="0" w:line="240" w:lineRule="auto"/>
    </w:pPr>
  </w:style>
  <w:style w:type="character" w:customStyle="1" w:styleId="GlavaZnak">
    <w:name w:val="Glava Znak"/>
    <w:basedOn w:val="Privzetapisavaodstavka"/>
    <w:link w:val="Glava"/>
    <w:uiPriority w:val="99"/>
    <w:rsid w:val="00FB2DF2"/>
  </w:style>
  <w:style w:type="paragraph" w:styleId="Noga">
    <w:name w:val="footer"/>
    <w:basedOn w:val="Navaden"/>
    <w:link w:val="NogaZnak"/>
    <w:uiPriority w:val="99"/>
    <w:unhideWhenUsed/>
    <w:rsid w:val="00FB2DF2"/>
    <w:pPr>
      <w:tabs>
        <w:tab w:val="center" w:pos="4536"/>
        <w:tab w:val="right" w:pos="9072"/>
      </w:tabs>
      <w:spacing w:after="0" w:line="240" w:lineRule="auto"/>
    </w:pPr>
  </w:style>
  <w:style w:type="character" w:customStyle="1" w:styleId="NogaZnak">
    <w:name w:val="Noga Znak"/>
    <w:basedOn w:val="Privzetapisavaodstavka"/>
    <w:link w:val="Noga"/>
    <w:uiPriority w:val="99"/>
    <w:rsid w:val="00FB2DF2"/>
  </w:style>
  <w:style w:type="character" w:styleId="SledenaHiperpovezava">
    <w:name w:val="FollowedHyperlink"/>
    <w:basedOn w:val="Privzetapisavaodstavka"/>
    <w:uiPriority w:val="99"/>
    <w:semiHidden/>
    <w:unhideWhenUsed/>
    <w:rsid w:val="00C37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1024">
      <w:bodyDiv w:val="1"/>
      <w:marLeft w:val="0"/>
      <w:marRight w:val="0"/>
      <w:marTop w:val="0"/>
      <w:marBottom w:val="0"/>
      <w:divBdr>
        <w:top w:val="none" w:sz="0" w:space="0" w:color="auto"/>
        <w:left w:val="none" w:sz="0" w:space="0" w:color="auto"/>
        <w:bottom w:val="none" w:sz="0" w:space="0" w:color="auto"/>
        <w:right w:val="none" w:sz="0" w:space="0" w:color="auto"/>
      </w:divBdr>
    </w:div>
    <w:div w:id="247010051">
      <w:bodyDiv w:val="1"/>
      <w:marLeft w:val="0"/>
      <w:marRight w:val="0"/>
      <w:marTop w:val="0"/>
      <w:marBottom w:val="0"/>
      <w:divBdr>
        <w:top w:val="none" w:sz="0" w:space="0" w:color="auto"/>
        <w:left w:val="none" w:sz="0" w:space="0" w:color="auto"/>
        <w:bottom w:val="none" w:sz="0" w:space="0" w:color="auto"/>
        <w:right w:val="none" w:sz="0" w:space="0" w:color="auto"/>
      </w:divBdr>
      <w:divsChild>
        <w:div w:id="2143109812">
          <w:marLeft w:val="0"/>
          <w:marRight w:val="0"/>
          <w:marTop w:val="0"/>
          <w:marBottom w:val="0"/>
          <w:divBdr>
            <w:top w:val="none" w:sz="0" w:space="0" w:color="auto"/>
            <w:left w:val="none" w:sz="0" w:space="0" w:color="auto"/>
            <w:bottom w:val="none" w:sz="0" w:space="0" w:color="auto"/>
            <w:right w:val="none" w:sz="0" w:space="0" w:color="auto"/>
          </w:divBdr>
          <w:divsChild>
            <w:div w:id="1493326549">
              <w:marLeft w:val="0"/>
              <w:marRight w:val="0"/>
              <w:marTop w:val="0"/>
              <w:marBottom w:val="0"/>
              <w:divBdr>
                <w:top w:val="none" w:sz="0" w:space="0" w:color="auto"/>
                <w:left w:val="none" w:sz="0" w:space="0" w:color="auto"/>
                <w:bottom w:val="none" w:sz="0" w:space="0" w:color="auto"/>
                <w:right w:val="none" w:sz="0" w:space="0" w:color="auto"/>
              </w:divBdr>
              <w:divsChild>
                <w:div w:id="227541011">
                  <w:marLeft w:val="0"/>
                  <w:marRight w:val="0"/>
                  <w:marTop w:val="0"/>
                  <w:marBottom w:val="0"/>
                  <w:divBdr>
                    <w:top w:val="none" w:sz="0" w:space="0" w:color="auto"/>
                    <w:left w:val="none" w:sz="0" w:space="0" w:color="auto"/>
                    <w:bottom w:val="none" w:sz="0" w:space="0" w:color="auto"/>
                    <w:right w:val="none" w:sz="0" w:space="0" w:color="auto"/>
                  </w:divBdr>
                  <w:divsChild>
                    <w:div w:id="1317804905">
                      <w:marLeft w:val="0"/>
                      <w:marRight w:val="0"/>
                      <w:marTop w:val="0"/>
                      <w:marBottom w:val="0"/>
                      <w:divBdr>
                        <w:top w:val="none" w:sz="0" w:space="0" w:color="auto"/>
                        <w:left w:val="none" w:sz="0" w:space="0" w:color="auto"/>
                        <w:bottom w:val="none" w:sz="0" w:space="0" w:color="auto"/>
                        <w:right w:val="none" w:sz="0" w:space="0" w:color="auto"/>
                      </w:divBdr>
                      <w:divsChild>
                        <w:div w:id="1154301194">
                          <w:marLeft w:val="0"/>
                          <w:marRight w:val="0"/>
                          <w:marTop w:val="0"/>
                          <w:marBottom w:val="0"/>
                          <w:divBdr>
                            <w:top w:val="none" w:sz="0" w:space="0" w:color="auto"/>
                            <w:left w:val="none" w:sz="0" w:space="0" w:color="auto"/>
                            <w:bottom w:val="none" w:sz="0" w:space="0" w:color="auto"/>
                            <w:right w:val="none" w:sz="0" w:space="0" w:color="auto"/>
                          </w:divBdr>
                          <w:divsChild>
                            <w:div w:id="1659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4672">
      <w:bodyDiv w:val="1"/>
      <w:marLeft w:val="0"/>
      <w:marRight w:val="0"/>
      <w:marTop w:val="0"/>
      <w:marBottom w:val="0"/>
      <w:divBdr>
        <w:top w:val="none" w:sz="0" w:space="0" w:color="auto"/>
        <w:left w:val="none" w:sz="0" w:space="0" w:color="auto"/>
        <w:bottom w:val="none" w:sz="0" w:space="0" w:color="auto"/>
        <w:right w:val="none" w:sz="0" w:space="0" w:color="auto"/>
      </w:divBdr>
    </w:div>
    <w:div w:id="1257835005">
      <w:bodyDiv w:val="1"/>
      <w:marLeft w:val="0"/>
      <w:marRight w:val="0"/>
      <w:marTop w:val="0"/>
      <w:marBottom w:val="0"/>
      <w:divBdr>
        <w:top w:val="none" w:sz="0" w:space="0" w:color="auto"/>
        <w:left w:val="none" w:sz="0" w:space="0" w:color="auto"/>
        <w:bottom w:val="none" w:sz="0" w:space="0" w:color="auto"/>
        <w:right w:val="none" w:sz="0" w:space="0" w:color="auto"/>
      </w:divBdr>
      <w:divsChild>
        <w:div w:id="1353916427">
          <w:marLeft w:val="0"/>
          <w:marRight w:val="0"/>
          <w:marTop w:val="0"/>
          <w:marBottom w:val="0"/>
          <w:divBdr>
            <w:top w:val="none" w:sz="0" w:space="0" w:color="auto"/>
            <w:left w:val="none" w:sz="0" w:space="0" w:color="auto"/>
            <w:bottom w:val="none" w:sz="0" w:space="0" w:color="auto"/>
            <w:right w:val="none" w:sz="0" w:space="0" w:color="auto"/>
          </w:divBdr>
          <w:divsChild>
            <w:div w:id="589891370">
              <w:marLeft w:val="0"/>
              <w:marRight w:val="0"/>
              <w:marTop w:val="0"/>
              <w:marBottom w:val="0"/>
              <w:divBdr>
                <w:top w:val="none" w:sz="0" w:space="0" w:color="auto"/>
                <w:left w:val="none" w:sz="0" w:space="0" w:color="auto"/>
                <w:bottom w:val="none" w:sz="0" w:space="0" w:color="auto"/>
                <w:right w:val="none" w:sz="0" w:space="0" w:color="auto"/>
              </w:divBdr>
              <w:divsChild>
                <w:div w:id="67382700">
                  <w:marLeft w:val="0"/>
                  <w:marRight w:val="0"/>
                  <w:marTop w:val="0"/>
                  <w:marBottom w:val="0"/>
                  <w:divBdr>
                    <w:top w:val="none" w:sz="0" w:space="0" w:color="auto"/>
                    <w:left w:val="none" w:sz="0" w:space="0" w:color="auto"/>
                    <w:bottom w:val="none" w:sz="0" w:space="0" w:color="auto"/>
                    <w:right w:val="none" w:sz="0" w:space="0" w:color="auto"/>
                  </w:divBdr>
                  <w:divsChild>
                    <w:div w:id="823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7278">
              <w:marLeft w:val="0"/>
              <w:marRight w:val="0"/>
              <w:marTop w:val="0"/>
              <w:marBottom w:val="0"/>
              <w:divBdr>
                <w:top w:val="none" w:sz="0" w:space="0" w:color="auto"/>
                <w:left w:val="none" w:sz="0" w:space="0" w:color="auto"/>
                <w:bottom w:val="none" w:sz="0" w:space="0" w:color="auto"/>
                <w:right w:val="none" w:sz="0" w:space="0" w:color="auto"/>
              </w:divBdr>
              <w:divsChild>
                <w:div w:id="1351177127">
                  <w:marLeft w:val="0"/>
                  <w:marRight w:val="0"/>
                  <w:marTop w:val="0"/>
                  <w:marBottom w:val="0"/>
                  <w:divBdr>
                    <w:top w:val="none" w:sz="0" w:space="0" w:color="auto"/>
                    <w:left w:val="none" w:sz="0" w:space="0" w:color="auto"/>
                    <w:bottom w:val="none" w:sz="0" w:space="0" w:color="auto"/>
                    <w:right w:val="none" w:sz="0" w:space="0" w:color="auto"/>
                  </w:divBdr>
                  <w:divsChild>
                    <w:div w:id="13309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vslo.si/kultura/novice/zapisi-price-iz-osrcja-reformacije/2275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papir.puncer.si/papir.htm" TargetMode="External"/><Relationship Id="rId4" Type="http://schemas.openxmlformats.org/officeDocument/2006/relationships/webSettings" Target="webSettings.xml"/><Relationship Id="rId9" Type="http://schemas.openxmlformats.org/officeDocument/2006/relationships/hyperlink" Target="http://www.rtvslo.si/kultura/drugo/opazovalka-ki-kuka-izza-ramen-srednjeveskih-pisarjev/2432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919</Words>
  <Characters>5239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Košir</dc:creator>
  <cp:keywords/>
  <dc:description/>
  <cp:lastModifiedBy>Vilma Brodnik</cp:lastModifiedBy>
  <cp:revision>15</cp:revision>
  <dcterms:created xsi:type="dcterms:W3CDTF">2011-02-03T19:21:00Z</dcterms:created>
  <dcterms:modified xsi:type="dcterms:W3CDTF">2016-07-26T11:38:00Z</dcterms:modified>
</cp:coreProperties>
</file>